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7E9464CA"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A860E1">
        <w:rPr>
          <w:rStyle w:val="text3353font1"/>
          <w:rFonts w:ascii="Arial" w:hAnsi="Arial" w:cs="Arial"/>
          <w:b/>
          <w:bCs/>
          <w:color w:val="004080"/>
          <w:sz w:val="29"/>
          <w:szCs w:val="29"/>
        </w:rPr>
        <w:t>9</w:t>
      </w:r>
      <w:r w:rsidR="000E75F0">
        <w:rPr>
          <w:rStyle w:val="text3353font1"/>
          <w:rFonts w:ascii="Arial" w:hAnsi="Arial" w:cs="Arial"/>
          <w:b/>
          <w:bCs/>
          <w:color w:val="004080"/>
          <w:sz w:val="29"/>
          <w:szCs w:val="29"/>
        </w:rPr>
        <w:t>b</w:t>
      </w:r>
      <w:r>
        <w:rPr>
          <w:rStyle w:val="text3353font1"/>
          <w:rFonts w:ascii="Arial" w:hAnsi="Arial" w:cs="Arial"/>
          <w:b/>
          <w:bCs/>
          <w:color w:val="004080"/>
          <w:sz w:val="29"/>
          <w:szCs w:val="29"/>
        </w:rPr>
        <w:t xml:space="preserve">: </w:t>
      </w:r>
      <w:r w:rsidR="001569FD" w:rsidRPr="001569FD">
        <w:rPr>
          <w:rStyle w:val="text3353font1"/>
          <w:rFonts w:ascii="Arial" w:hAnsi="Arial" w:cs="Arial"/>
          <w:b/>
          <w:bCs/>
          <w:color w:val="004080"/>
          <w:sz w:val="29"/>
          <w:szCs w:val="29"/>
        </w:rPr>
        <w:t>Mobile Communication Vehicles</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75276111" w:rsidR="000944F8" w:rsidRDefault="000E75F0"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Volunteer Screening</w:t>
      </w:r>
    </w:p>
    <w:p w14:paraId="49B17D20" w14:textId="77777777" w:rsidR="000E75F0" w:rsidRDefault="000E75F0" w:rsidP="000E75F0">
      <w:pPr>
        <w:pStyle w:val="NoSpacing"/>
        <w:rPr>
          <w:rStyle w:val="text3355font1"/>
          <w:rFonts w:ascii="Arial" w:hAnsi="Arial" w:cs="Arial"/>
          <w:color w:val="010101"/>
          <w:sz w:val="20"/>
          <w:szCs w:val="20"/>
        </w:rPr>
      </w:pPr>
      <w:bookmarkStart w:id="1" w:name="text3355anc"/>
      <w:bookmarkEnd w:id="1"/>
    </w:p>
    <w:p w14:paraId="2F69F440" w14:textId="1516CF54" w:rsidR="000E75F0" w:rsidRDefault="001569FD" w:rsidP="000944F8">
      <w:pPr>
        <w:pStyle w:val="NormalWeb"/>
        <w:shd w:val="clear" w:color="auto" w:fill="FFFFFF"/>
        <w:spacing w:before="0" w:beforeAutospacing="0" w:after="0" w:afterAutospacing="0"/>
        <w:rPr>
          <w:rStyle w:val="text3355font1"/>
          <w:rFonts w:ascii="Arial" w:eastAsiaTheme="minorHAnsi" w:hAnsi="Arial" w:cs="Arial"/>
          <w:color w:val="010101"/>
          <w:sz w:val="20"/>
          <w:szCs w:val="20"/>
        </w:rPr>
      </w:pPr>
      <w:r w:rsidRPr="001569FD">
        <w:rPr>
          <w:rStyle w:val="text3355font1"/>
          <w:rFonts w:ascii="Arial" w:eastAsiaTheme="minorHAnsi" w:hAnsi="Arial" w:cs="Arial"/>
          <w:color w:val="010101"/>
          <w:sz w:val="20"/>
          <w:szCs w:val="20"/>
        </w:rPr>
        <w:t>Upon completion of this topic the user will have acquired general knowledge pertaining to the considerations involved in designing and equipping an emergency communication vehicle.</w:t>
      </w:r>
    </w:p>
    <w:p w14:paraId="271C8BAE" w14:textId="77777777" w:rsidR="001569FD" w:rsidRDefault="001569FD" w:rsidP="000944F8">
      <w:pPr>
        <w:pStyle w:val="NormalWeb"/>
        <w:shd w:val="clear" w:color="auto" w:fill="FFFFFF"/>
        <w:spacing w:before="0" w:beforeAutospacing="0" w:after="0" w:afterAutospacing="0"/>
        <w:rPr>
          <w:rStyle w:val="text3355font1"/>
          <w:rFonts w:ascii="Arial" w:hAnsi="Arial" w:cs="Arial"/>
          <w:b/>
          <w:bCs/>
          <w:color w:val="010101"/>
          <w:sz w:val="20"/>
          <w:szCs w:val="20"/>
        </w:rPr>
      </w:pPr>
    </w:p>
    <w:p w14:paraId="0343B4B1" w14:textId="7553EAF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A860E1" w:rsidRDefault="000944F8" w:rsidP="000944F8">
      <w:pPr>
        <w:pStyle w:val="NormalWeb"/>
        <w:shd w:val="clear" w:color="auto" w:fill="FFFFFF"/>
        <w:spacing w:before="0" w:beforeAutospacing="0" w:after="0" w:afterAutospacing="0"/>
        <w:rPr>
          <w:rFonts w:ascii="Arial" w:hAnsi="Arial" w:cs="Arial"/>
          <w:color w:val="000000"/>
          <w:sz w:val="20"/>
          <w:szCs w:val="20"/>
        </w:rPr>
      </w:pPr>
      <w:r w:rsidRPr="00A860E1">
        <w:rPr>
          <w:rStyle w:val="text3355font2"/>
          <w:rFonts w:ascii="Arial" w:hAnsi="Arial" w:cs="Arial"/>
          <w:color w:val="010101"/>
          <w:sz w:val="20"/>
          <w:szCs w:val="20"/>
        </w:rPr>
        <w:t> </w:t>
      </w:r>
    </w:p>
    <w:p w14:paraId="515D850A" w14:textId="77777777" w:rsidR="001569FD" w:rsidRPr="00F26732" w:rsidRDefault="001569FD" w:rsidP="001569FD">
      <w:pPr>
        <w:pStyle w:val="ListParagraph"/>
        <w:numPr>
          <w:ilvl w:val="0"/>
          <w:numId w:val="9"/>
        </w:numPr>
        <w:shd w:val="clear" w:color="auto" w:fill="FFFFFF"/>
        <w:spacing w:after="0" w:line="240" w:lineRule="auto"/>
        <w:rPr>
          <w:rStyle w:val="text3355font2"/>
          <w:rFonts w:ascii="Arial" w:eastAsia="Times New Roman" w:hAnsi="Arial" w:cs="Arial"/>
          <w:color w:val="010101"/>
          <w:sz w:val="20"/>
          <w:szCs w:val="20"/>
        </w:rPr>
      </w:pPr>
      <w:r w:rsidRPr="00F26732">
        <w:rPr>
          <w:rStyle w:val="text3355font2"/>
          <w:rFonts w:ascii="Arial" w:eastAsia="Times New Roman" w:hAnsi="Arial" w:cs="Arial"/>
          <w:color w:val="010101"/>
          <w:sz w:val="20"/>
          <w:szCs w:val="20"/>
        </w:rPr>
        <w:t>None required for this Learning Unit.</w:t>
      </w:r>
    </w:p>
    <w:p w14:paraId="6932AF6D" w14:textId="3F0F54CE"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4A3532DC" w14:textId="494A6FEA" w:rsidR="00920699" w:rsidRDefault="00920699" w:rsidP="009C5417">
      <w:pPr>
        <w:shd w:val="clear" w:color="auto" w:fill="FFFFFF"/>
        <w:spacing w:after="0" w:line="240" w:lineRule="auto"/>
        <w:rPr>
          <w:rStyle w:val="text3354font1"/>
          <w:rFonts w:ascii="Arial" w:hAnsi="Arial" w:cs="Arial"/>
          <w:b/>
          <w:bCs/>
          <w:color w:val="800000"/>
          <w:sz w:val="26"/>
          <w:szCs w:val="26"/>
        </w:rPr>
      </w:pPr>
      <w:r w:rsidRPr="00920699">
        <w:rPr>
          <w:rStyle w:val="text3354font1"/>
          <w:rFonts w:ascii="Arial" w:hAnsi="Arial" w:cs="Arial"/>
          <w:b/>
          <w:bCs/>
          <w:color w:val="800000"/>
          <w:sz w:val="26"/>
          <w:szCs w:val="26"/>
        </w:rPr>
        <w:t>Information</w:t>
      </w:r>
    </w:p>
    <w:p w14:paraId="47B44890" w14:textId="77777777" w:rsidR="00920699" w:rsidRDefault="00920699" w:rsidP="009C5417">
      <w:pPr>
        <w:shd w:val="clear" w:color="auto" w:fill="FFFFFF"/>
        <w:spacing w:after="0" w:line="240" w:lineRule="auto"/>
        <w:rPr>
          <w:rFonts w:ascii="Arial" w:eastAsia="Times New Roman" w:hAnsi="Arial" w:cs="Arial"/>
          <w:b/>
          <w:bCs/>
          <w:color w:val="800000"/>
          <w:sz w:val="20"/>
          <w:szCs w:val="20"/>
        </w:rPr>
      </w:pPr>
    </w:p>
    <w:p w14:paraId="488282F0"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bookmarkStart w:id="2" w:name="text7619anc"/>
      <w:bookmarkEnd w:id="2"/>
      <w:r w:rsidRPr="001569FD">
        <w:rPr>
          <w:rFonts w:ascii="Arial" w:eastAsia="Times New Roman" w:hAnsi="Arial" w:cs="Arial"/>
          <w:color w:val="010101"/>
          <w:sz w:val="20"/>
          <w:szCs w:val="20"/>
        </w:rPr>
        <w:t>If you have any experience in emergency communication, you know how much preparation it takes to deploy the right equipment to accomplish the mission – and that there is never enough time when the call comes. There is always the inevitable “go kit,” rounding up all the parts, tools, and accessories, and trying to anticipate problems before you depart. You always seem to forget something critical.</w:t>
      </w:r>
    </w:p>
    <w:p w14:paraId="51E61DFC"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04191C80"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One shortcut involves pre-installing a certain amount of equipment at key locations, such as hospitals, EOCs, and served agency offices and/or their communications centers. This requires considerable advance cooperation and financial backing, and equipment is sometimes lost, damaged or stolen. However, it is still the best solution at many permanent locations and in large buildings.</w:t>
      </w:r>
    </w:p>
    <w:p w14:paraId="526706B5"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55792E09"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Another way to provide rapid communication support whenever and wherever needed is a mobile communication vehicle, ready to deploy on short notice. The greatest advantage is that the time normally required for installing and testing equipment at the location will be virtually eliminated. Once the vehicle arrives on the scene, communication can be initiated within minutes. This solution works best when there is a place to set up near an entrance to the served building or emergency service.</w:t>
      </w:r>
    </w:p>
    <w:p w14:paraId="3FD976D9" w14:textId="77777777" w:rsidR="00FC4086" w:rsidRDefault="00FC4086" w:rsidP="00FC4086">
      <w:pPr>
        <w:shd w:val="clear" w:color="auto" w:fill="FFFFFF"/>
        <w:spacing w:after="0" w:line="240" w:lineRule="auto"/>
        <w:rPr>
          <w:rFonts w:ascii="Arial" w:eastAsia="Times New Roman" w:hAnsi="Arial" w:cs="Arial"/>
          <w:color w:val="010101"/>
          <w:sz w:val="20"/>
          <w:szCs w:val="20"/>
        </w:rPr>
      </w:pPr>
      <w:bookmarkStart w:id="3" w:name="text8646anc"/>
      <w:bookmarkEnd w:id="3"/>
    </w:p>
    <w:p w14:paraId="20228D50" w14:textId="3D5DD54B" w:rsidR="00FC4086" w:rsidRDefault="00FC4086" w:rsidP="00FC4086">
      <w:pPr>
        <w:shd w:val="clear" w:color="auto" w:fill="FFFFFF"/>
        <w:spacing w:after="0" w:line="240" w:lineRule="auto"/>
        <w:rPr>
          <w:rFonts w:ascii="Arial" w:eastAsia="Times New Roman" w:hAnsi="Arial" w:cs="Arial"/>
          <w:b/>
          <w:bCs/>
          <w:color w:val="800000"/>
          <w:sz w:val="26"/>
          <w:szCs w:val="26"/>
        </w:rPr>
      </w:pPr>
      <w:r w:rsidRPr="00FC4086">
        <w:rPr>
          <w:rFonts w:ascii="Arial" w:eastAsia="Times New Roman" w:hAnsi="Arial" w:cs="Arial"/>
          <w:b/>
          <w:bCs/>
          <w:color w:val="800000"/>
          <w:sz w:val="26"/>
          <w:szCs w:val="26"/>
        </w:rPr>
        <w:t xml:space="preserve">Finding </w:t>
      </w:r>
      <w:proofErr w:type="gramStart"/>
      <w:r>
        <w:rPr>
          <w:rFonts w:ascii="Arial" w:eastAsia="Times New Roman" w:hAnsi="Arial" w:cs="Arial"/>
          <w:b/>
          <w:bCs/>
          <w:color w:val="800000"/>
          <w:sz w:val="26"/>
          <w:szCs w:val="26"/>
        </w:rPr>
        <w:t>T</w:t>
      </w:r>
      <w:r w:rsidRPr="00FC4086">
        <w:rPr>
          <w:rFonts w:ascii="Arial" w:eastAsia="Times New Roman" w:hAnsi="Arial" w:cs="Arial"/>
          <w:b/>
          <w:bCs/>
          <w:color w:val="800000"/>
          <w:sz w:val="26"/>
          <w:szCs w:val="26"/>
        </w:rPr>
        <w:t>he</w:t>
      </w:r>
      <w:proofErr w:type="gramEnd"/>
      <w:r w:rsidRPr="00FC4086">
        <w:rPr>
          <w:rFonts w:ascii="Arial" w:eastAsia="Times New Roman" w:hAnsi="Arial" w:cs="Arial"/>
          <w:b/>
          <w:bCs/>
          <w:color w:val="800000"/>
          <w:sz w:val="26"/>
          <w:szCs w:val="26"/>
        </w:rPr>
        <w:t xml:space="preserve"> Right Solution</w:t>
      </w:r>
    </w:p>
    <w:p w14:paraId="59EACF60"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11FEFE04" w14:textId="3A5E979A"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The first goal is to obtain the vehicle that best meets your needs and budget. Emergency teams have been successful at equipping cargo trailers, recreational vehicles, trucks, ambulances, buses, vans, converted television vans, step-van delivery trucks, and even tractor- trailers into functional communication vehicles. Your choice will depend on your needs, vehicle availability, your capital fund, and – most important of all – annual operating budget.</w:t>
      </w:r>
    </w:p>
    <w:p w14:paraId="73C10462"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3AB4A5B3" w14:textId="77777777" w:rsidR="00FC4086" w:rsidRDefault="001569FD" w:rsidP="001569FD">
      <w:pPr>
        <w:shd w:val="clear" w:color="auto" w:fill="FFFFFF"/>
        <w:spacing w:after="0" w:line="240" w:lineRule="auto"/>
        <w:rPr>
          <w:rFonts w:ascii="Arial" w:eastAsia="Times New Roman" w:hAnsi="Arial" w:cs="Arial"/>
          <w:color w:val="010101"/>
          <w:sz w:val="20"/>
          <w:szCs w:val="20"/>
        </w:rPr>
      </w:pPr>
      <w:r w:rsidRPr="001569FD">
        <w:rPr>
          <w:rFonts w:ascii="Arial" w:eastAsia="Times New Roman" w:hAnsi="Arial" w:cs="Arial"/>
          <w:color w:val="010101"/>
          <w:sz w:val="20"/>
          <w:szCs w:val="20"/>
        </w:rPr>
        <w:t>For simplicity and low cost of operation, a trailer is the best choice for most applications. The advantages are many. Camping trailers may already have some of the amenities you want for long-term deployments, such as a kitchenette and bath. Large cargo trailers, such as those designed to carry a car, offer enough open space to create your own custom interior, and enough headroom for most adults to stand up straight. The downside is that larger camping and cargo trailers may require special hitches and electric brake controls on the tow vehicle.</w:t>
      </w:r>
    </w:p>
    <w:p w14:paraId="6E94EA7F"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65C8CC8E" w14:textId="3F45A9EE"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Since a trailer is not a motor vehicle, issues of title and insurance are minimal. Automotive policies in many states will automatically cover a trailer (for liability only) towed by an insured vehicle. In other cases, inexpensive rider policies can be added. Expensive breakdowns and repairs are seldom a problem. You may also want to explore storage options for safety and security of the trailer when not in use. Finally, anyone with a properly equipped tow vehicle can quickly deploy a small to medium sized trailer.</w:t>
      </w:r>
    </w:p>
    <w:p w14:paraId="635C3F4C"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64F52D09"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xml:space="preserve">Other situations may dictate a motorized vehicle. Where locations may have to be changed frequently, or where most deployments are short-term, such as for major fires, a truck or van may be a better choice if ongoing financial resources permit. Rugged terrain or storm damage may require a four-wheel-drive vehicle for access to areas where a trailer could not be towed easily. A big drawback is that the driver is </w:t>
      </w:r>
      <w:r w:rsidRPr="001569FD">
        <w:rPr>
          <w:rFonts w:ascii="Arial" w:eastAsia="Times New Roman" w:hAnsi="Arial" w:cs="Arial"/>
          <w:color w:val="010101"/>
          <w:sz w:val="20"/>
          <w:szCs w:val="20"/>
        </w:rPr>
        <w:lastRenderedPageBreak/>
        <w:t>usually stuck with the vehicle on-scene. Operating and maintenance costs are prohibitive for most self-funded groups. For this reason, grant funding may be an option if it available through your group or a served agency itself.  </w:t>
      </w:r>
    </w:p>
    <w:p w14:paraId="43D48009" w14:textId="2CCD97B9" w:rsidR="001569FD" w:rsidRPr="00FC4086" w:rsidRDefault="001569FD" w:rsidP="001569FD">
      <w:pPr>
        <w:shd w:val="clear" w:color="auto" w:fill="FFFFFF"/>
        <w:spacing w:after="0" w:line="240" w:lineRule="auto"/>
        <w:rPr>
          <w:rFonts w:ascii="Arial" w:eastAsia="Times New Roman" w:hAnsi="Arial" w:cs="Arial"/>
          <w:color w:val="000000"/>
          <w:sz w:val="20"/>
          <w:szCs w:val="20"/>
        </w:rPr>
      </w:pPr>
    </w:p>
    <w:p w14:paraId="1AB55A86" w14:textId="4411024C" w:rsidR="00FC4086" w:rsidRDefault="00FC4086" w:rsidP="00FC4086">
      <w:pPr>
        <w:shd w:val="clear" w:color="auto" w:fill="FFFFFF"/>
        <w:spacing w:after="0" w:line="240" w:lineRule="auto"/>
        <w:rPr>
          <w:rFonts w:ascii="Arial" w:eastAsia="Times New Roman" w:hAnsi="Arial" w:cs="Arial"/>
          <w:b/>
          <w:bCs/>
          <w:color w:val="800000"/>
          <w:sz w:val="26"/>
          <w:szCs w:val="26"/>
        </w:rPr>
      </w:pPr>
      <w:bookmarkStart w:id="4" w:name="text8656anc"/>
      <w:bookmarkEnd w:id="4"/>
      <w:r w:rsidRPr="00FC4086">
        <w:rPr>
          <w:rFonts w:ascii="Arial" w:eastAsia="Times New Roman" w:hAnsi="Arial" w:cs="Arial"/>
          <w:b/>
          <w:bCs/>
          <w:color w:val="800000"/>
          <w:sz w:val="26"/>
          <w:szCs w:val="26"/>
        </w:rPr>
        <w:t>Camping Trailer Conversion</w:t>
      </w:r>
    </w:p>
    <w:p w14:paraId="1A85D126"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0E74733E" w14:textId="26B2201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For many applications, a lightweight camping trailer from 15 to 21 feet in length is both the most affordable and best suited. Office and construction site trailers should be avoided. Most have a single axle and sit high above the ground due to a lack of wheel wells. This makes them top-heavy and difficult to tow. In addition, the high center of gravity makes them very susceptible to strong winds. Older travel trailers are easily found in the $500 to $1,500 price range. The minimum features should include an area suitable for installing the station, space for at least one operator to sleep, and a small toilet. (Separate sleeping, operating, and kitchen areas, and a full bathroom with shower would be nice, but increase the cost significantly.)</w:t>
      </w:r>
    </w:p>
    <w:p w14:paraId="2475DC9B"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589CD9EF"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Most will have either a center or front area dinette that folds down into a bed. The front dinette is more desirable for conversion, but either will work. Once the dinette table is removed permanently and the bench cushions removed, you have an area approximately six or seven feet wide in which you can easily install an operating position. Desktops can be made from two laminated 3/4” sheets of plywood, or an inexpensive 80inch interior hollow-core door can be installed horizontally across the entire area to form an operating desk surface, trimmed as necessary to the appropriate length.</w:t>
      </w:r>
    </w:p>
    <w:p w14:paraId="53C6BE4D" w14:textId="77777777" w:rsidR="00FC4086" w:rsidRDefault="00FC4086" w:rsidP="001569FD">
      <w:pPr>
        <w:shd w:val="clear" w:color="auto" w:fill="FFFFFF"/>
        <w:spacing w:after="0" w:line="240" w:lineRule="auto"/>
        <w:rPr>
          <w:rStyle w:val="text8661font2"/>
          <w:rFonts w:ascii="Arial" w:hAnsi="Arial" w:cs="Arial"/>
          <w:color w:val="010101"/>
          <w:sz w:val="20"/>
          <w:szCs w:val="20"/>
          <w:shd w:val="clear" w:color="auto" w:fill="FFFFFF"/>
        </w:rPr>
      </w:pPr>
    </w:p>
    <w:p w14:paraId="7C48C478" w14:textId="1C3C63A0" w:rsidR="001569FD" w:rsidRDefault="001569FD" w:rsidP="001569FD">
      <w:pPr>
        <w:shd w:val="clear" w:color="auto" w:fill="FFFFFF"/>
        <w:spacing w:after="0" w:line="240" w:lineRule="auto"/>
        <w:rPr>
          <w:rStyle w:val="text8661font2"/>
          <w:rFonts w:ascii="Arial" w:hAnsi="Arial" w:cs="Arial"/>
          <w:color w:val="010101"/>
          <w:sz w:val="20"/>
          <w:szCs w:val="20"/>
          <w:shd w:val="clear" w:color="auto" w:fill="FFFFFF"/>
        </w:rPr>
      </w:pPr>
      <w:r>
        <w:rPr>
          <w:rStyle w:val="text8661font2"/>
          <w:rFonts w:ascii="Arial" w:hAnsi="Arial" w:cs="Arial"/>
          <w:color w:val="010101"/>
          <w:sz w:val="20"/>
          <w:szCs w:val="20"/>
          <w:shd w:val="clear" w:color="auto" w:fill="FFFFFF"/>
        </w:rPr>
        <w:t>Be sure to locate the doorknob hole at the rear of the desktop for use as a cable pass-through. The desk may be covered with Formica    or a similar hard-surfaced veneer for a better writing surface. If an abundance of equipment needs to be installed, you can build upwards with shelving. While designing the installation, place the operator’s chair (a </w:t>
      </w:r>
      <w:r>
        <w:rPr>
          <w:rStyle w:val="text8661font3"/>
          <w:rFonts w:ascii="Arial" w:hAnsi="Arial" w:cs="Arial"/>
          <w:i/>
          <w:iCs/>
          <w:color w:val="010101"/>
          <w:sz w:val="20"/>
          <w:szCs w:val="20"/>
          <w:shd w:val="clear" w:color="auto" w:fill="FFFFFF"/>
        </w:rPr>
        <w:t>comfortable</w:t>
      </w:r>
      <w:r>
        <w:rPr>
          <w:rStyle w:val="text8661font2"/>
          <w:rFonts w:ascii="Arial" w:hAnsi="Arial" w:cs="Arial"/>
          <w:color w:val="010101"/>
          <w:sz w:val="20"/>
          <w:szCs w:val="20"/>
          <w:shd w:val="clear" w:color="auto" w:fill="FFFFFF"/>
        </w:rPr>
        <w:t> rolling secretarial chair without arms) in place to check table height and reaching distances to frequently used items. If the area has either cabinets or a bunk directly above, mobile radios can be mounted on the underside just above eye level. If left in place, the dinette bench space can hold small single drawer file cabinets, or the remote transceivers for control heads mounted overhead. Beneath these benches is usually some easily accessed storage space. This is an ideal place to install battery and power systems with proper exterior ventilation.</w:t>
      </w:r>
    </w:p>
    <w:p w14:paraId="5A9A9B99" w14:textId="785024E1" w:rsidR="001569FD" w:rsidRDefault="001569FD" w:rsidP="001569FD">
      <w:pPr>
        <w:shd w:val="clear" w:color="auto" w:fill="FFFFFF"/>
        <w:spacing w:after="0" w:line="240" w:lineRule="auto"/>
        <w:rPr>
          <w:rStyle w:val="text8661font2"/>
          <w:rFonts w:ascii="Arial" w:hAnsi="Arial" w:cs="Arial"/>
          <w:color w:val="010101"/>
          <w:sz w:val="20"/>
          <w:szCs w:val="20"/>
          <w:shd w:val="clear" w:color="auto" w:fill="FFFFFF"/>
        </w:rPr>
      </w:pPr>
    </w:p>
    <w:p w14:paraId="35A3C5F3" w14:textId="70BBB56C" w:rsidR="001569FD" w:rsidRDefault="001569FD" w:rsidP="001569FD">
      <w:pPr>
        <w:shd w:val="clear" w:color="auto" w:fill="FFFFFF"/>
        <w:spacing w:after="0" w:line="240" w:lineRule="auto"/>
        <w:jc w:val="center"/>
        <w:rPr>
          <w:rFonts w:ascii="Times New Roman" w:eastAsia="Times New Roman" w:hAnsi="Times New Roman" w:cs="Times New Roman"/>
          <w:color w:val="000000"/>
          <w:sz w:val="27"/>
          <w:szCs w:val="27"/>
        </w:rPr>
      </w:pPr>
      <w:r>
        <w:rPr>
          <w:noProof/>
        </w:rPr>
        <w:drawing>
          <wp:inline distT="0" distB="0" distL="0" distR="0" wp14:anchorId="21F23C17" wp14:editId="36590FDE">
            <wp:extent cx="2705100" cy="2038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705100" cy="2038350"/>
                    </a:xfrm>
                    <a:prstGeom prst="rect">
                      <a:avLst/>
                    </a:prstGeom>
                    <a:noFill/>
                    <a:ln>
                      <a:noFill/>
                    </a:ln>
                  </pic:spPr>
                </pic:pic>
              </a:graphicData>
            </a:graphic>
          </wp:inline>
        </w:drawing>
      </w:r>
    </w:p>
    <w:p w14:paraId="6C2BF514" w14:textId="707A6D0D" w:rsidR="001569FD" w:rsidRPr="00FC4086" w:rsidRDefault="001569FD" w:rsidP="001569FD">
      <w:pPr>
        <w:shd w:val="clear" w:color="auto" w:fill="FFFFFF"/>
        <w:spacing w:after="0" w:line="240" w:lineRule="auto"/>
        <w:rPr>
          <w:rFonts w:ascii="Arial" w:eastAsia="Times New Roman" w:hAnsi="Arial" w:cs="Arial"/>
          <w:color w:val="000000"/>
          <w:sz w:val="20"/>
          <w:szCs w:val="20"/>
        </w:rPr>
      </w:pPr>
    </w:p>
    <w:p w14:paraId="33C85002" w14:textId="072E4960" w:rsidR="00FC4086" w:rsidRDefault="00FC4086" w:rsidP="00FC4086">
      <w:pPr>
        <w:shd w:val="clear" w:color="auto" w:fill="FFFFFF"/>
        <w:spacing w:after="0" w:line="240" w:lineRule="auto"/>
        <w:rPr>
          <w:rFonts w:ascii="Arial" w:eastAsia="Times New Roman" w:hAnsi="Arial" w:cs="Arial"/>
          <w:b/>
          <w:bCs/>
          <w:color w:val="800000"/>
          <w:sz w:val="26"/>
          <w:szCs w:val="26"/>
        </w:rPr>
      </w:pPr>
      <w:bookmarkStart w:id="5" w:name="text8666anc"/>
      <w:bookmarkEnd w:id="5"/>
      <w:r w:rsidRPr="00FC4086">
        <w:rPr>
          <w:rFonts w:ascii="Arial" w:eastAsia="Times New Roman" w:hAnsi="Arial" w:cs="Arial"/>
          <w:b/>
          <w:bCs/>
          <w:color w:val="800000"/>
          <w:sz w:val="26"/>
          <w:szCs w:val="26"/>
        </w:rPr>
        <w:t xml:space="preserve">Converting Cargo Trailers, Trucks, Vans, </w:t>
      </w:r>
      <w:r>
        <w:rPr>
          <w:rFonts w:ascii="Arial" w:eastAsia="Times New Roman" w:hAnsi="Arial" w:cs="Arial"/>
          <w:b/>
          <w:bCs/>
          <w:color w:val="800000"/>
          <w:sz w:val="26"/>
          <w:szCs w:val="26"/>
        </w:rPr>
        <w:t>A</w:t>
      </w:r>
      <w:r w:rsidRPr="00FC4086">
        <w:rPr>
          <w:rFonts w:ascii="Arial" w:eastAsia="Times New Roman" w:hAnsi="Arial" w:cs="Arial"/>
          <w:b/>
          <w:bCs/>
          <w:color w:val="800000"/>
          <w:sz w:val="26"/>
          <w:szCs w:val="26"/>
        </w:rPr>
        <w:t>nd Buses</w:t>
      </w:r>
    </w:p>
    <w:p w14:paraId="6DC182EA" w14:textId="77777777" w:rsidR="00FC4086" w:rsidRPr="00FC4086" w:rsidRDefault="00FC4086" w:rsidP="001569FD">
      <w:pPr>
        <w:shd w:val="clear" w:color="auto" w:fill="FFFFFF"/>
        <w:spacing w:after="0" w:line="240" w:lineRule="auto"/>
        <w:rPr>
          <w:rFonts w:ascii="Arial" w:eastAsia="Times New Roman" w:hAnsi="Arial" w:cs="Arial"/>
          <w:color w:val="010101"/>
          <w:sz w:val="20"/>
          <w:szCs w:val="20"/>
        </w:rPr>
      </w:pPr>
    </w:p>
    <w:p w14:paraId="5C8E2958" w14:textId="76C7E5A3"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xml:space="preserve">For large, empty vehicles, station design is a matter of choice, limited only by the total available space, your needs, and budgets. Most van configurations place the station along the driver’s side of the cargo area. Exterior access can be provided on the passenger side, at the rear, or both. Step-vans, cube trucks, larger cargo trailers, and some buses have the advantage of </w:t>
      </w:r>
      <w:proofErr w:type="gramStart"/>
      <w:r w:rsidRPr="001569FD">
        <w:rPr>
          <w:rFonts w:ascii="Arial" w:eastAsia="Times New Roman" w:hAnsi="Arial" w:cs="Arial"/>
          <w:color w:val="010101"/>
          <w:sz w:val="20"/>
          <w:szCs w:val="20"/>
        </w:rPr>
        <w:t>sufficient</w:t>
      </w:r>
      <w:proofErr w:type="gramEnd"/>
      <w:r w:rsidRPr="001569FD">
        <w:rPr>
          <w:rFonts w:ascii="Arial" w:eastAsia="Times New Roman" w:hAnsi="Arial" w:cs="Arial"/>
          <w:color w:val="010101"/>
          <w:sz w:val="20"/>
          <w:szCs w:val="20"/>
        </w:rPr>
        <w:t xml:space="preserve"> headroom to stand or walk. The very largest can be subdivided into multiple rooms and storage areas.</w:t>
      </w:r>
    </w:p>
    <w:p w14:paraId="54D4F4BA"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08BD62A8"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lastRenderedPageBreak/>
        <w:t>Unlike a travel trailer, everything for the operating position must be built from scratch. Resist the temptation to bolt down a large steel office desk in the cargo area and “go mobile.”</w:t>
      </w:r>
    </w:p>
    <w:p w14:paraId="5E2B63BE"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66115DA9" w14:textId="521DD96F"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In most cases, the desk is larger and heavier than necessary, resulting in an inefficient use of limited space. Custom, built-in furniture offers a much better alternative.</w:t>
      </w:r>
    </w:p>
    <w:p w14:paraId="434304D8"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7D1DB43F" w14:textId="419E69DB" w:rsidR="001569FD" w:rsidRDefault="001569FD" w:rsidP="001569FD">
      <w:pPr>
        <w:shd w:val="clear" w:color="auto" w:fill="FFFFFF"/>
        <w:spacing w:after="0" w:line="240" w:lineRule="auto"/>
        <w:rPr>
          <w:rFonts w:ascii="Arial" w:eastAsia="Times New Roman" w:hAnsi="Arial" w:cs="Arial"/>
          <w:color w:val="010101"/>
          <w:sz w:val="20"/>
          <w:szCs w:val="20"/>
        </w:rPr>
      </w:pPr>
      <w:r w:rsidRPr="001569FD">
        <w:rPr>
          <w:rFonts w:ascii="Arial" w:eastAsia="Times New Roman" w:hAnsi="Arial" w:cs="Arial"/>
          <w:color w:val="010101"/>
          <w:sz w:val="20"/>
          <w:szCs w:val="20"/>
        </w:rPr>
        <w:t xml:space="preserve">Begin by cleaning up and painting rusty areas and repairing any damage. Paint any bare metal with a good rust-inhibiting </w:t>
      </w:r>
      <w:proofErr w:type="gramStart"/>
      <w:r w:rsidRPr="001569FD">
        <w:rPr>
          <w:rFonts w:ascii="Arial" w:eastAsia="Times New Roman" w:hAnsi="Arial" w:cs="Arial"/>
          <w:color w:val="010101"/>
          <w:sz w:val="20"/>
          <w:szCs w:val="20"/>
        </w:rPr>
        <w:t>primer, and</w:t>
      </w:r>
      <w:proofErr w:type="gramEnd"/>
      <w:r w:rsidRPr="001569FD">
        <w:rPr>
          <w:rFonts w:ascii="Arial" w:eastAsia="Times New Roman" w:hAnsi="Arial" w:cs="Arial"/>
          <w:color w:val="010101"/>
          <w:sz w:val="20"/>
          <w:szCs w:val="20"/>
        </w:rPr>
        <w:t xml:space="preserve"> seal up any holes where water and dust might enter. If you can afford it, have the work done by a professional body shop for a better looking and longer lasting job.</w:t>
      </w:r>
    </w:p>
    <w:p w14:paraId="056A1B80"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14DEE5DB" w14:textId="13FA53B6"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You can either install the wiring for AC and DC outlets, lighting and speakers in the walls and ceiling, or just use surface wiring later. Follow with insulation, a plastic vapor barrier, and wall/ceiling panels. Insulation not only keeps heat in or out, but noise as well. The vapor barrier keeps inside moisture from migrating to the metal walls and causing rust.</w:t>
      </w:r>
    </w:p>
    <w:p w14:paraId="4624C937"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3D700250" w14:textId="6EEC3BA6" w:rsidR="001569FD" w:rsidRDefault="001569FD" w:rsidP="001569FD">
      <w:pPr>
        <w:shd w:val="clear" w:color="auto" w:fill="FFFFFF"/>
        <w:spacing w:after="0" w:line="240" w:lineRule="auto"/>
        <w:rPr>
          <w:rFonts w:ascii="Arial" w:eastAsia="Times New Roman" w:hAnsi="Arial" w:cs="Arial"/>
          <w:color w:val="010101"/>
          <w:sz w:val="20"/>
          <w:szCs w:val="20"/>
        </w:rPr>
      </w:pPr>
      <w:r w:rsidRPr="001569FD">
        <w:rPr>
          <w:rFonts w:ascii="Arial" w:eastAsia="Times New Roman" w:hAnsi="Arial" w:cs="Arial"/>
          <w:color w:val="010101"/>
          <w:sz w:val="20"/>
          <w:szCs w:val="20"/>
        </w:rPr>
        <w:t xml:space="preserve">Be sure everything is bolted down securely to prevent anything from becoming a missile in an accident or sudden stop. Anchor all cabinets and operating desks directly to the body frame members of the vehicle with </w:t>
      </w:r>
      <w:proofErr w:type="gramStart"/>
      <w:r w:rsidRPr="001569FD">
        <w:rPr>
          <w:rFonts w:ascii="Arial" w:eastAsia="Times New Roman" w:hAnsi="Arial" w:cs="Arial"/>
          <w:color w:val="010101"/>
          <w:sz w:val="20"/>
          <w:szCs w:val="20"/>
        </w:rPr>
        <w:t>a number of</w:t>
      </w:r>
      <w:proofErr w:type="gramEnd"/>
      <w:r w:rsidRPr="001569FD">
        <w:rPr>
          <w:rFonts w:ascii="Arial" w:eastAsia="Times New Roman" w:hAnsi="Arial" w:cs="Arial"/>
          <w:color w:val="010101"/>
          <w:sz w:val="20"/>
          <w:szCs w:val="20"/>
        </w:rPr>
        <w:t xml:space="preserve"> angle-iron (wood tears apart too easily) braces, secured with strong anchor bolts rather than screws or nails. To these, the rear of the operating desk surface and future shelving can be attached.</w:t>
      </w:r>
    </w:p>
    <w:p w14:paraId="77B950C7" w14:textId="77777777" w:rsidR="00FC4086" w:rsidRDefault="00FC4086" w:rsidP="001569FD">
      <w:pPr>
        <w:shd w:val="clear" w:color="auto" w:fill="FFFFFF"/>
        <w:spacing w:after="0" w:line="240" w:lineRule="auto"/>
        <w:rPr>
          <w:rFonts w:ascii="Times New Roman" w:eastAsia="Times New Roman" w:hAnsi="Times New Roman" w:cs="Times New Roman"/>
          <w:b/>
          <w:bCs/>
          <w:color w:val="000000"/>
          <w:sz w:val="27"/>
          <w:szCs w:val="27"/>
        </w:rPr>
      </w:pPr>
    </w:p>
    <w:p w14:paraId="24D705B0" w14:textId="0052C8AA" w:rsidR="001569FD" w:rsidRDefault="001569FD" w:rsidP="001569FD">
      <w:pPr>
        <w:shd w:val="clear" w:color="auto" w:fill="FFFFFF"/>
        <w:spacing w:after="0" w:line="240" w:lineRule="auto"/>
        <w:rPr>
          <w:rFonts w:ascii="Times New Roman" w:eastAsia="Times New Roman" w:hAnsi="Times New Roman" w:cs="Times New Roman"/>
          <w:b/>
          <w:bCs/>
          <w:color w:val="000000"/>
          <w:sz w:val="27"/>
          <w:szCs w:val="27"/>
        </w:rPr>
      </w:pPr>
      <w:r>
        <w:rPr>
          <w:noProof/>
        </w:rPr>
        <w:drawing>
          <wp:inline distT="0" distB="0" distL="0" distR="0" wp14:anchorId="323060F9" wp14:editId="2A385502">
            <wp:extent cx="2524125" cy="1901621"/>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534656" cy="1909555"/>
                    </a:xfrm>
                    <a:prstGeom prst="rect">
                      <a:avLst/>
                    </a:prstGeom>
                    <a:noFill/>
                    <a:ln>
                      <a:noFill/>
                    </a:ln>
                  </pic:spPr>
                </pic:pic>
              </a:graphicData>
            </a:graphic>
          </wp:inline>
        </w:drawing>
      </w:r>
      <w:r>
        <w:rPr>
          <w:rFonts w:ascii="Times New Roman" w:eastAsia="Times New Roman" w:hAnsi="Times New Roman" w:cs="Times New Roman"/>
          <w:b/>
          <w:bCs/>
          <w:color w:val="000000"/>
          <w:sz w:val="27"/>
          <w:szCs w:val="27"/>
        </w:rPr>
        <w:t xml:space="preserve">       </w:t>
      </w:r>
      <w:r>
        <w:rPr>
          <w:rFonts w:ascii="Times New Roman" w:eastAsia="Times New Roman" w:hAnsi="Times New Roman" w:cs="Times New Roman"/>
          <w:b/>
          <w:bCs/>
          <w:color w:val="000000"/>
          <w:sz w:val="27"/>
          <w:szCs w:val="27"/>
        </w:rPr>
        <w:tab/>
      </w:r>
      <w:r>
        <w:rPr>
          <w:noProof/>
        </w:rPr>
        <w:drawing>
          <wp:inline distT="0" distB="0" distL="0" distR="0" wp14:anchorId="65A6C3DD" wp14:editId="5DF4A5CA">
            <wp:extent cx="2590800" cy="18954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90800" cy="1895475"/>
                    </a:xfrm>
                    <a:prstGeom prst="rect">
                      <a:avLst/>
                    </a:prstGeom>
                    <a:noFill/>
                    <a:ln>
                      <a:noFill/>
                    </a:ln>
                  </pic:spPr>
                </pic:pic>
              </a:graphicData>
            </a:graphic>
          </wp:inline>
        </w:drawing>
      </w:r>
    </w:p>
    <w:p w14:paraId="02E8C7E6" w14:textId="1B72DA87" w:rsidR="001569FD" w:rsidRPr="00FC4086" w:rsidRDefault="001569FD" w:rsidP="001569FD">
      <w:pPr>
        <w:shd w:val="clear" w:color="auto" w:fill="FFFFFF"/>
        <w:spacing w:after="0" w:line="240" w:lineRule="auto"/>
        <w:rPr>
          <w:rFonts w:ascii="Arial" w:eastAsia="Times New Roman" w:hAnsi="Arial" w:cs="Arial"/>
          <w:b/>
          <w:bCs/>
          <w:color w:val="000000"/>
          <w:sz w:val="20"/>
          <w:szCs w:val="20"/>
        </w:rPr>
      </w:pPr>
    </w:p>
    <w:p w14:paraId="291A7359" w14:textId="25A0F605" w:rsidR="00FC4086" w:rsidRDefault="00FC4086" w:rsidP="00FC4086">
      <w:pPr>
        <w:shd w:val="clear" w:color="auto" w:fill="FFFFFF"/>
        <w:spacing w:after="0" w:line="240" w:lineRule="auto"/>
        <w:rPr>
          <w:rFonts w:ascii="Arial" w:eastAsia="Times New Roman" w:hAnsi="Arial" w:cs="Arial"/>
          <w:b/>
          <w:bCs/>
          <w:color w:val="800000"/>
          <w:sz w:val="26"/>
          <w:szCs w:val="26"/>
        </w:rPr>
      </w:pPr>
      <w:bookmarkStart w:id="6" w:name="text8676anc"/>
      <w:bookmarkEnd w:id="6"/>
      <w:r w:rsidRPr="00FC4086">
        <w:rPr>
          <w:rFonts w:ascii="Arial" w:eastAsia="Times New Roman" w:hAnsi="Arial" w:cs="Arial"/>
          <w:b/>
          <w:bCs/>
          <w:color w:val="800000"/>
          <w:sz w:val="26"/>
          <w:szCs w:val="26"/>
        </w:rPr>
        <w:t>Converting Ambulances</w:t>
      </w:r>
    </w:p>
    <w:p w14:paraId="16507EBA"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6DFE2523" w14:textId="3D12D3B4"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Civilian and military ambulance conversions offer several advantages for a small communication vehicle. First, many of the interior and exterior features can be adapted easily to the new use. The interior cabinets can provide storage space, lighting is in place, and rear and side doors allow for easy access. Second, the civilian ambulance electrical systems are ideal for our purposes. They have large alternators and dual over-sized batteries with charging isolators and A/B switches. Power and antenna wiring may already be in place for various radios. The vehicle will almost certainly have to be repainted to cover old markings (expensive), and warning lights removed or changed to a different color. Military and some civilian ambulances are four-wheel or all-wheel drive, ideal for storm damaged roads and forward area forest fire base camps.</w:t>
      </w:r>
    </w:p>
    <w:p w14:paraId="203620F8" w14:textId="49E38F9F" w:rsidR="001569FD" w:rsidRPr="00FC4086" w:rsidRDefault="001569FD" w:rsidP="001569FD">
      <w:pPr>
        <w:shd w:val="clear" w:color="auto" w:fill="FFFFFF"/>
        <w:spacing w:after="0" w:line="240" w:lineRule="auto"/>
        <w:rPr>
          <w:rFonts w:ascii="Arial" w:eastAsia="Times New Roman" w:hAnsi="Arial" w:cs="Arial"/>
          <w:b/>
          <w:bCs/>
          <w:color w:val="000000"/>
          <w:sz w:val="20"/>
          <w:szCs w:val="20"/>
        </w:rPr>
      </w:pPr>
    </w:p>
    <w:p w14:paraId="3158F745" w14:textId="6C40A73C" w:rsidR="00FC4086" w:rsidRDefault="00FC4086" w:rsidP="00FC4086">
      <w:pPr>
        <w:shd w:val="clear" w:color="auto" w:fill="FFFFFF"/>
        <w:spacing w:after="0" w:line="240" w:lineRule="auto"/>
        <w:rPr>
          <w:rFonts w:ascii="Arial" w:eastAsia="Times New Roman" w:hAnsi="Arial" w:cs="Arial"/>
          <w:b/>
          <w:bCs/>
          <w:color w:val="800000"/>
          <w:sz w:val="26"/>
          <w:szCs w:val="26"/>
        </w:rPr>
      </w:pPr>
      <w:bookmarkStart w:id="7" w:name="text8682anc"/>
      <w:bookmarkEnd w:id="7"/>
      <w:r w:rsidRPr="00FC4086">
        <w:rPr>
          <w:rFonts w:ascii="Arial" w:eastAsia="Times New Roman" w:hAnsi="Arial" w:cs="Arial"/>
          <w:b/>
          <w:bCs/>
          <w:color w:val="800000"/>
          <w:sz w:val="26"/>
          <w:szCs w:val="26"/>
        </w:rPr>
        <w:t xml:space="preserve">Choosing Equipment </w:t>
      </w:r>
      <w:proofErr w:type="gramStart"/>
      <w:r>
        <w:rPr>
          <w:rFonts w:ascii="Arial" w:eastAsia="Times New Roman" w:hAnsi="Arial" w:cs="Arial"/>
          <w:b/>
          <w:bCs/>
          <w:color w:val="800000"/>
          <w:sz w:val="26"/>
          <w:szCs w:val="26"/>
        </w:rPr>
        <w:t>T</w:t>
      </w:r>
      <w:r w:rsidRPr="00FC4086">
        <w:rPr>
          <w:rFonts w:ascii="Arial" w:eastAsia="Times New Roman" w:hAnsi="Arial" w:cs="Arial"/>
          <w:b/>
          <w:bCs/>
          <w:color w:val="800000"/>
          <w:sz w:val="26"/>
          <w:szCs w:val="26"/>
        </w:rPr>
        <w:t>o</w:t>
      </w:r>
      <w:proofErr w:type="gramEnd"/>
      <w:r w:rsidRPr="00FC4086">
        <w:rPr>
          <w:rFonts w:ascii="Arial" w:eastAsia="Times New Roman" w:hAnsi="Arial" w:cs="Arial"/>
          <w:b/>
          <w:bCs/>
          <w:color w:val="800000"/>
          <w:sz w:val="26"/>
          <w:szCs w:val="26"/>
        </w:rPr>
        <w:t xml:space="preserve"> Install</w:t>
      </w:r>
    </w:p>
    <w:p w14:paraId="2EDEB881"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754AA683" w14:textId="23989026"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If funds are tight, a project of this sort can be built over time. Prioritize by installing the most frequently needed systems first. The initial list should include basic VHF and UHF radios and antennas, and one or more marine deep-cycle battery with an AC charger and/or dual battery charging system. An inexpensive addition should be a Citizens’ Band (CB) transceiver and antenna. CB may be the only communications available to members of the public in remote areas, and it offers the ability to interface with local REACT teams and citizens. If your group works with CERT, having FRS radio(s) on board would also be good.</w:t>
      </w:r>
    </w:p>
    <w:p w14:paraId="4BE2F244"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lastRenderedPageBreak/>
        <w:t> </w:t>
      </w:r>
    </w:p>
    <w:p w14:paraId="5C74EC26"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xml:space="preserve">When choosing HF equipment, selecting the right items takes a little forethought. Radios designed for mobile operation offer small size and 12 volt </w:t>
      </w:r>
      <w:proofErr w:type="gramStart"/>
      <w:r w:rsidRPr="001569FD">
        <w:rPr>
          <w:rFonts w:ascii="Arial" w:eastAsia="Times New Roman" w:hAnsi="Arial" w:cs="Arial"/>
          <w:color w:val="010101"/>
          <w:sz w:val="20"/>
          <w:szCs w:val="20"/>
        </w:rPr>
        <w:t>powering, but</w:t>
      </w:r>
      <w:proofErr w:type="gramEnd"/>
      <w:r w:rsidRPr="001569FD">
        <w:rPr>
          <w:rFonts w:ascii="Arial" w:eastAsia="Times New Roman" w:hAnsi="Arial" w:cs="Arial"/>
          <w:color w:val="010101"/>
          <w:sz w:val="20"/>
          <w:szCs w:val="20"/>
        </w:rPr>
        <w:t xml:space="preserve"> may lack other useful features. </w:t>
      </w:r>
      <w:proofErr w:type="gramStart"/>
      <w:r w:rsidRPr="001569FD">
        <w:rPr>
          <w:rFonts w:ascii="Arial" w:eastAsia="Times New Roman" w:hAnsi="Arial" w:cs="Arial"/>
          <w:color w:val="010101"/>
          <w:sz w:val="20"/>
          <w:szCs w:val="20"/>
        </w:rPr>
        <w:t>However</w:t>
      </w:r>
      <w:proofErr w:type="gramEnd"/>
      <w:r w:rsidRPr="001569FD">
        <w:rPr>
          <w:rFonts w:ascii="Arial" w:eastAsia="Times New Roman" w:hAnsi="Arial" w:cs="Arial"/>
          <w:color w:val="010101"/>
          <w:sz w:val="20"/>
          <w:szCs w:val="20"/>
        </w:rPr>
        <w:t xml:space="preserve"> many of the newer HF mobile type radios are configured for multi-bands and multi-modes and are space efficient, so this could be a good choice. Mount antenna systems for every type of communication permanently on the vehicle. Mobile antennas allow you to get on the air quickly under difficult or dangerous conditions.  Delay the installation of Near Vertical Incident Skywave (NVIS) or gain-type VHF or UHF antennas until conditions permit.</w:t>
      </w:r>
    </w:p>
    <w:p w14:paraId="33EC25A6"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35CC9850" w14:textId="44DED708"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xml:space="preserve">Your </w:t>
      </w:r>
      <w:proofErr w:type="gramStart"/>
      <w:r w:rsidRPr="001569FD">
        <w:rPr>
          <w:rFonts w:ascii="Arial" w:eastAsia="Times New Roman" w:hAnsi="Arial" w:cs="Arial"/>
          <w:color w:val="010101"/>
          <w:sz w:val="20"/>
          <w:szCs w:val="20"/>
        </w:rPr>
        <w:t>particular mission</w:t>
      </w:r>
      <w:proofErr w:type="gramEnd"/>
      <w:r w:rsidRPr="001569FD">
        <w:rPr>
          <w:rFonts w:ascii="Arial" w:eastAsia="Times New Roman" w:hAnsi="Arial" w:cs="Arial"/>
          <w:color w:val="010101"/>
          <w:sz w:val="20"/>
          <w:szCs w:val="20"/>
        </w:rPr>
        <w:t xml:space="preserve"> and locale will determine other needs. SKYWARN teams will need NOAA weather radio S.A.M.E. receivers, and perhaps a weather station. Groups supporting the Red Cross will need packet and other digital equipment to handle large volumes of welfare traffic efficiently. In coastal areas, add a VHF marine radio for liaison to vessels in distress or the Coast Guard. A small DC powered portable digital television and antenna, and a good AM/ FM radio will be valuable for keeping abreast of information (both accurate and inaccurate) the local media may be disseminating.</w:t>
      </w:r>
    </w:p>
    <w:p w14:paraId="04FBF8BA"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5181ABDF"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If you have good working relationships with served agencies, you may find help available to equip your station. Agencies on different frequencies have a built-in problem – no cross- communication capability. Your local Red Cross Chapter President may welcome having your station (and hence all the agencies you serve) be able to directly communicate with chapter houses or the fleet of Red Cross ERVs (Emergency Response Vehicles), and may provide you with a radio on the ARC frequency. The local sheriff, police or fire chief, or a state, county or local emergency management official may see similar advantages and authorize you to communicate directly with them on their frequencies and they may even provide equipment.</w:t>
      </w:r>
    </w:p>
    <w:p w14:paraId="3219D942" w14:textId="76AB5B9B" w:rsidR="001569FD" w:rsidRPr="00FC4086" w:rsidRDefault="001569FD" w:rsidP="001569FD">
      <w:pPr>
        <w:shd w:val="clear" w:color="auto" w:fill="FFFFFF"/>
        <w:spacing w:after="0" w:line="240" w:lineRule="auto"/>
        <w:rPr>
          <w:rFonts w:ascii="Arial" w:eastAsia="Times New Roman" w:hAnsi="Arial" w:cs="Arial"/>
          <w:b/>
          <w:bCs/>
          <w:color w:val="000000"/>
          <w:sz w:val="20"/>
          <w:szCs w:val="20"/>
        </w:rPr>
      </w:pPr>
    </w:p>
    <w:p w14:paraId="2F8BDC8B" w14:textId="461F4609" w:rsidR="00FC4086" w:rsidRDefault="00FC4086" w:rsidP="00FC4086">
      <w:pPr>
        <w:shd w:val="clear" w:color="auto" w:fill="FFFFFF"/>
        <w:spacing w:after="0" w:line="240" w:lineRule="auto"/>
        <w:rPr>
          <w:rFonts w:ascii="Arial" w:eastAsia="Times New Roman" w:hAnsi="Arial" w:cs="Arial"/>
          <w:b/>
          <w:bCs/>
          <w:color w:val="800000"/>
          <w:sz w:val="26"/>
          <w:szCs w:val="26"/>
        </w:rPr>
      </w:pPr>
      <w:bookmarkStart w:id="8" w:name="text8692anc"/>
      <w:bookmarkEnd w:id="8"/>
      <w:r w:rsidRPr="00FC4086">
        <w:rPr>
          <w:rFonts w:ascii="Arial" w:eastAsia="Times New Roman" w:hAnsi="Arial" w:cs="Arial"/>
          <w:b/>
          <w:bCs/>
          <w:color w:val="800000"/>
          <w:sz w:val="26"/>
          <w:szCs w:val="26"/>
        </w:rPr>
        <w:t xml:space="preserve">Interior </w:t>
      </w:r>
      <w:proofErr w:type="gramStart"/>
      <w:r>
        <w:rPr>
          <w:rFonts w:ascii="Arial" w:eastAsia="Times New Roman" w:hAnsi="Arial" w:cs="Arial"/>
          <w:b/>
          <w:bCs/>
          <w:color w:val="800000"/>
          <w:sz w:val="26"/>
          <w:szCs w:val="26"/>
        </w:rPr>
        <w:t>A</w:t>
      </w:r>
      <w:r w:rsidRPr="00FC4086">
        <w:rPr>
          <w:rFonts w:ascii="Arial" w:eastAsia="Times New Roman" w:hAnsi="Arial" w:cs="Arial"/>
          <w:b/>
          <w:bCs/>
          <w:color w:val="800000"/>
          <w:sz w:val="26"/>
          <w:szCs w:val="26"/>
        </w:rPr>
        <w:t>nd</w:t>
      </w:r>
      <w:proofErr w:type="gramEnd"/>
      <w:r w:rsidRPr="00FC4086">
        <w:rPr>
          <w:rFonts w:ascii="Arial" w:eastAsia="Times New Roman" w:hAnsi="Arial" w:cs="Arial"/>
          <w:b/>
          <w:bCs/>
          <w:color w:val="800000"/>
          <w:sz w:val="26"/>
          <w:szCs w:val="26"/>
        </w:rPr>
        <w:t xml:space="preserve"> Exterior Lighting</w:t>
      </w:r>
    </w:p>
    <w:p w14:paraId="49AA9110"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43874BED" w14:textId="38D7CB99"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Lighting should be given careful consideration early in the planning stages. Position individual lights over each operating position just above the operator’s head. This allows light to fall on the front panels of equipment and provides shadow-free light for writing. If preserving night vision is important, consider installing a second set of lights with red lenses. Install a master switch for the lights at the entrance to the operating area of the vehicle, with individual switches on each light fixture.</w:t>
      </w:r>
    </w:p>
    <w:p w14:paraId="3878AB40"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084E7C29"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Flood lights on the exterior of the vehicle make setup and foot travel near the vehicle much easier and safer. Most travel trailer catalogs offer a selection of low-profile exterior floodlights, but if greater brightness is needed, the large square type used on ambulances is a better choice. Three-way switches should be located near the vehicle’s rear or side entrances and on the dash.</w:t>
      </w:r>
    </w:p>
    <w:p w14:paraId="26E64218" w14:textId="45FDF66E" w:rsidR="001569FD" w:rsidRPr="00FC4086" w:rsidRDefault="001569FD" w:rsidP="001569FD">
      <w:pPr>
        <w:shd w:val="clear" w:color="auto" w:fill="FFFFFF"/>
        <w:spacing w:after="0" w:line="240" w:lineRule="auto"/>
        <w:rPr>
          <w:rFonts w:ascii="Arial" w:eastAsia="Times New Roman" w:hAnsi="Arial" w:cs="Arial"/>
          <w:b/>
          <w:bCs/>
          <w:color w:val="000000"/>
          <w:sz w:val="20"/>
          <w:szCs w:val="20"/>
        </w:rPr>
      </w:pPr>
    </w:p>
    <w:p w14:paraId="118F12FA" w14:textId="776CF09A" w:rsidR="00FC4086" w:rsidRDefault="00FC4086" w:rsidP="00FC4086">
      <w:pPr>
        <w:shd w:val="clear" w:color="auto" w:fill="FFFFFF"/>
        <w:spacing w:after="0" w:line="240" w:lineRule="auto"/>
        <w:rPr>
          <w:rFonts w:ascii="Arial" w:eastAsia="Times New Roman" w:hAnsi="Arial" w:cs="Arial"/>
          <w:b/>
          <w:bCs/>
          <w:color w:val="800000"/>
          <w:sz w:val="26"/>
          <w:szCs w:val="26"/>
        </w:rPr>
      </w:pPr>
      <w:bookmarkStart w:id="9" w:name="text8697anc"/>
      <w:bookmarkEnd w:id="9"/>
      <w:r>
        <w:rPr>
          <w:rFonts w:ascii="Arial" w:eastAsia="Times New Roman" w:hAnsi="Arial" w:cs="Arial"/>
          <w:b/>
          <w:bCs/>
          <w:color w:val="800000"/>
          <w:sz w:val="26"/>
          <w:szCs w:val="26"/>
        </w:rPr>
        <w:t>Power</w:t>
      </w:r>
    </w:p>
    <w:p w14:paraId="43A44F9D"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5AB3854B" w14:textId="2189EF0B"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xml:space="preserve">Most RV trailers will already have 12-volt lighting installed, as well as internal 120 volt wiring and a “shore-tie” plug on the exterior. Trucks, vans, and a few older trailers will not, but this can be easily installed. The goal is to remain fully self-sufficient for days, even if commercial AC is not available. On the average, two larger deep-cycle marine batteries are </w:t>
      </w:r>
      <w:proofErr w:type="gramStart"/>
      <w:r w:rsidRPr="001569FD">
        <w:rPr>
          <w:rFonts w:ascii="Arial" w:eastAsia="Times New Roman" w:hAnsi="Arial" w:cs="Arial"/>
          <w:color w:val="010101"/>
          <w:sz w:val="20"/>
          <w:szCs w:val="20"/>
        </w:rPr>
        <w:t>sufficient</w:t>
      </w:r>
      <w:proofErr w:type="gramEnd"/>
      <w:r w:rsidRPr="001569FD">
        <w:rPr>
          <w:rFonts w:ascii="Arial" w:eastAsia="Times New Roman" w:hAnsi="Arial" w:cs="Arial"/>
          <w:color w:val="010101"/>
          <w:sz w:val="20"/>
          <w:szCs w:val="20"/>
        </w:rPr>
        <w:t xml:space="preserve"> to power up to ten radios and several small lights for two to four days without recharging. A permanent AC charger can be installed and connected to both the batteries and AC systems. If you have commercial AC available at the location, then you can plug the trailer’s electrical system in and maintain a trickle charge on the batteries, and possibly enjoy the convenience of air conditioning. Generators are an option, but in some </w:t>
      </w:r>
      <w:proofErr w:type="gramStart"/>
      <w:r w:rsidRPr="001569FD">
        <w:rPr>
          <w:rFonts w:ascii="Arial" w:eastAsia="Times New Roman" w:hAnsi="Arial" w:cs="Arial"/>
          <w:color w:val="010101"/>
          <w:sz w:val="20"/>
          <w:szCs w:val="20"/>
        </w:rPr>
        <w:t>locations</w:t>
      </w:r>
      <w:proofErr w:type="gramEnd"/>
      <w:r w:rsidRPr="001569FD">
        <w:rPr>
          <w:rFonts w:ascii="Arial" w:eastAsia="Times New Roman" w:hAnsi="Arial" w:cs="Arial"/>
          <w:color w:val="010101"/>
          <w:sz w:val="20"/>
          <w:szCs w:val="20"/>
        </w:rPr>
        <w:t xml:space="preserve"> they can be very annoying, especially at shelters where three hundred people are trying to sleep – not good for our public image. One word of caution about deep-cycle batteries – they can require a long time to fully recharge.</w:t>
      </w:r>
    </w:p>
    <w:p w14:paraId="47D6FEB7"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02CD6D51" w14:textId="52D4C6AF"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Install DC voltmeters on each battery or bank of batteries and an AC voltmeter on the 120VAC circuit. Place these so that they can be seen easily from the operating position to help avoid damage to rigs due to incorrect power levels.</w:t>
      </w:r>
    </w:p>
    <w:p w14:paraId="1DE767E3"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5189306E"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lastRenderedPageBreak/>
        <w:t>Do not connect all the batteries in parallel for a common system. Instead, run all the low- consumption rigs on one battery or bank and put the RV systems, lights, and HF rig on another. Also, if a failure occurs on one, for whatever reason, then all can be switched to the other battery. Run a single heavy power lead set from each battery to a protected Power Pole distribution box located conveniently near the rigs to be connected. Fuses should be installed at every individual rig and at the battery. Auto-resetting or manual circuit breakers are a good alternative to fuses, since finding a supply of fuses when you run out during a storm is not easy. Or, maintain an abundant supply of spare fuses.</w:t>
      </w:r>
    </w:p>
    <w:p w14:paraId="17DF070A"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0BEAEE0C" w14:textId="1DF695D6"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Marine and RV batteries don’t have the so-called “memory” problems of nickel cadmium batteries. They like being charged and “topped off” regularly, even when little used. It is not necessary to run them until they are completely discharged, and it may decrease their life considerably if you do so.</w:t>
      </w:r>
    </w:p>
    <w:p w14:paraId="4EBB09EA"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787841C0"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In the case of a motor vehicle, keep the radio and light powering system totally independent of the vehicle’s own battery and power system with one exception, which we’ll discuss below. Independent battery systems can save you considerable trouble by eliminating various RFI problems created by a vehicle’s electrical system. The one exception to interconnection is a marine or RV battery isolator to charge the second battery system from the vehicle’s alternator, while preventing one system from accidentally draining both batteries. Use a large battery disconnect switch (</w:t>
      </w:r>
      <w:proofErr w:type="gramStart"/>
      <w:r w:rsidRPr="001569FD">
        <w:rPr>
          <w:rFonts w:ascii="Arial" w:eastAsia="Times New Roman" w:hAnsi="Arial" w:cs="Arial"/>
          <w:color w:val="010101"/>
          <w:sz w:val="20"/>
          <w:szCs w:val="20"/>
        </w:rPr>
        <w:t>similar to</w:t>
      </w:r>
      <w:proofErr w:type="gramEnd"/>
      <w:r w:rsidRPr="001569FD">
        <w:rPr>
          <w:rFonts w:ascii="Arial" w:eastAsia="Times New Roman" w:hAnsi="Arial" w:cs="Arial"/>
          <w:color w:val="010101"/>
          <w:sz w:val="20"/>
          <w:szCs w:val="20"/>
        </w:rPr>
        <w:t xml:space="preserve"> those used on ambulances) to disconnect the two systems during operation. This can help prevent alternator and ignition noise from being carried to the radios if it becomes a problem.</w:t>
      </w:r>
    </w:p>
    <w:p w14:paraId="2C0FD2F4" w14:textId="77777777" w:rsidR="00FC4086" w:rsidRDefault="00FC4086" w:rsidP="001569FD">
      <w:pPr>
        <w:shd w:val="clear" w:color="auto" w:fill="FFFFFF"/>
        <w:spacing w:after="0" w:line="240" w:lineRule="auto"/>
        <w:rPr>
          <w:rFonts w:ascii="Arial" w:eastAsia="Times New Roman" w:hAnsi="Arial" w:cs="Arial"/>
          <w:color w:val="010101"/>
          <w:sz w:val="20"/>
          <w:szCs w:val="20"/>
        </w:rPr>
      </w:pPr>
    </w:p>
    <w:p w14:paraId="147EE41C" w14:textId="621DCB5E"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xml:space="preserve">Be sure that the charging capacity of the vehicle’s alternator is not exceeded. If you are operating multiple batteries in the rear, you may have to find a method of switching this charging circuit to one battery at a </w:t>
      </w:r>
      <w:proofErr w:type="gramStart"/>
      <w:r w:rsidRPr="001569FD">
        <w:rPr>
          <w:rFonts w:ascii="Arial" w:eastAsia="Times New Roman" w:hAnsi="Arial" w:cs="Arial"/>
          <w:color w:val="010101"/>
          <w:sz w:val="20"/>
          <w:szCs w:val="20"/>
        </w:rPr>
        <w:t>time, or</w:t>
      </w:r>
      <w:proofErr w:type="gramEnd"/>
      <w:r w:rsidRPr="001569FD">
        <w:rPr>
          <w:rFonts w:ascii="Arial" w:eastAsia="Times New Roman" w:hAnsi="Arial" w:cs="Arial"/>
          <w:color w:val="010101"/>
          <w:sz w:val="20"/>
          <w:szCs w:val="20"/>
        </w:rPr>
        <w:t xml:space="preserve"> replace the alternator with a larger one. Most emergency vehicles have at least a </w:t>
      </w:r>
      <w:proofErr w:type="gramStart"/>
      <w:r w:rsidRPr="001569FD">
        <w:rPr>
          <w:rFonts w:ascii="Arial" w:eastAsia="Times New Roman" w:hAnsi="Arial" w:cs="Arial"/>
          <w:color w:val="010101"/>
          <w:sz w:val="20"/>
          <w:szCs w:val="20"/>
        </w:rPr>
        <w:t>100 amp</w:t>
      </w:r>
      <w:proofErr w:type="gramEnd"/>
      <w:r w:rsidRPr="001569FD">
        <w:rPr>
          <w:rFonts w:ascii="Arial" w:eastAsia="Times New Roman" w:hAnsi="Arial" w:cs="Arial"/>
          <w:color w:val="010101"/>
          <w:sz w:val="20"/>
          <w:szCs w:val="20"/>
        </w:rPr>
        <w:t xml:space="preserve"> alternator – regular vehicle alternators may be only rated at 40 to 60 amps.</w:t>
      </w:r>
    </w:p>
    <w:p w14:paraId="6301C004"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55303BFC"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The vehicle should have a 120-volt AC connection installed on the exterior of the vehicle to serve the same purpose as the trailer’s “shore-tie.” This allows AC operation when available, and it can power an internal battery charger to maintain the batteries.</w:t>
      </w:r>
    </w:p>
    <w:p w14:paraId="0B292F33" w14:textId="367A06EB" w:rsidR="001569FD" w:rsidRPr="009E332E" w:rsidRDefault="001569FD" w:rsidP="001569FD">
      <w:pPr>
        <w:shd w:val="clear" w:color="auto" w:fill="FFFFFF"/>
        <w:spacing w:after="0" w:line="240" w:lineRule="auto"/>
        <w:rPr>
          <w:rFonts w:ascii="Arial" w:eastAsia="Times New Roman" w:hAnsi="Arial" w:cs="Arial"/>
          <w:b/>
          <w:bCs/>
          <w:color w:val="000000"/>
          <w:sz w:val="20"/>
          <w:szCs w:val="20"/>
        </w:rPr>
      </w:pPr>
    </w:p>
    <w:p w14:paraId="3FDCE2A5" w14:textId="2893B6ED" w:rsidR="009E332E" w:rsidRDefault="009E332E" w:rsidP="009E332E">
      <w:pPr>
        <w:shd w:val="clear" w:color="auto" w:fill="FFFFFF"/>
        <w:spacing w:after="0" w:line="240" w:lineRule="auto"/>
        <w:rPr>
          <w:rFonts w:ascii="Arial" w:eastAsia="Times New Roman" w:hAnsi="Arial" w:cs="Arial"/>
          <w:b/>
          <w:bCs/>
          <w:color w:val="800000"/>
          <w:sz w:val="26"/>
          <w:szCs w:val="26"/>
        </w:rPr>
      </w:pPr>
      <w:bookmarkStart w:id="10" w:name="text8717anc"/>
      <w:bookmarkEnd w:id="10"/>
      <w:r>
        <w:rPr>
          <w:rFonts w:ascii="Arial" w:eastAsia="Times New Roman" w:hAnsi="Arial" w:cs="Arial"/>
          <w:b/>
          <w:bCs/>
          <w:color w:val="800000"/>
          <w:sz w:val="26"/>
          <w:szCs w:val="26"/>
        </w:rPr>
        <w:t>Luxuries Come Last</w:t>
      </w:r>
    </w:p>
    <w:p w14:paraId="6C317185" w14:textId="77777777" w:rsidR="009E332E" w:rsidRDefault="009E332E" w:rsidP="001569FD">
      <w:pPr>
        <w:shd w:val="clear" w:color="auto" w:fill="FFFFFF"/>
        <w:spacing w:after="0" w:line="240" w:lineRule="auto"/>
        <w:rPr>
          <w:rFonts w:ascii="Arial" w:eastAsia="Times New Roman" w:hAnsi="Arial" w:cs="Arial"/>
          <w:color w:val="010101"/>
          <w:sz w:val="20"/>
          <w:szCs w:val="20"/>
        </w:rPr>
      </w:pPr>
    </w:p>
    <w:p w14:paraId="0AE4A4A0" w14:textId="2B3D5D4F"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xml:space="preserve">Over time, you can increase the station’s operating capabilities and creature comforts. Units with or without a kitchen should still have a supply of non-perishable food, and the stock rotated regularly. A refrigerator or ice cooler can be used to keep drinks cold. For units not kitchen-equipped, a small charcoal grill or a camp stove (for outdoor use only) or electric hot plate is a nice touch and, depending on your power constraints, you may also wish to consider a small microwave oven. Coffee or tea can be the high point of some </w:t>
      </w:r>
      <w:proofErr w:type="gramStart"/>
      <w:r w:rsidRPr="001569FD">
        <w:rPr>
          <w:rFonts w:ascii="Arial" w:eastAsia="Times New Roman" w:hAnsi="Arial" w:cs="Arial"/>
          <w:color w:val="010101"/>
          <w:sz w:val="20"/>
          <w:szCs w:val="20"/>
        </w:rPr>
        <w:t>late night</w:t>
      </w:r>
      <w:proofErr w:type="gramEnd"/>
      <w:r w:rsidRPr="001569FD">
        <w:rPr>
          <w:rFonts w:ascii="Arial" w:eastAsia="Times New Roman" w:hAnsi="Arial" w:cs="Arial"/>
          <w:color w:val="010101"/>
          <w:sz w:val="20"/>
          <w:szCs w:val="20"/>
        </w:rPr>
        <w:t xml:space="preserve"> shifts! If the same staff members are regularly assigned to this duty, they may each want to store a kit bag of personal items, toiletries, and changes of clothing on board.</w:t>
      </w:r>
    </w:p>
    <w:p w14:paraId="008C4BF2"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214A30C6"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A weatherproof telephone jack on the outside of the vehicle, and jacks inside will make it convenient for phones, and even a fax machine to be operated. Similarly, an appropriate weatherproof connection on the outside can lead to interior computers for Internet access. A long industrial modular cord can be run to an indoor jack at the served location. A satellite TV system can give access to weather information and news.</w:t>
      </w:r>
    </w:p>
    <w:p w14:paraId="6E180F80" w14:textId="77777777" w:rsidR="009E332E" w:rsidRDefault="009E332E" w:rsidP="001569FD">
      <w:pPr>
        <w:shd w:val="clear" w:color="auto" w:fill="FFFFFF"/>
        <w:spacing w:after="0" w:line="240" w:lineRule="auto"/>
        <w:rPr>
          <w:rFonts w:ascii="Arial" w:eastAsia="Times New Roman" w:hAnsi="Arial" w:cs="Arial"/>
          <w:color w:val="010101"/>
          <w:sz w:val="20"/>
          <w:szCs w:val="20"/>
        </w:rPr>
      </w:pPr>
      <w:bookmarkStart w:id="11" w:name="text8722anc"/>
      <w:bookmarkEnd w:id="11"/>
    </w:p>
    <w:p w14:paraId="2C17A18E" w14:textId="023D80B0" w:rsidR="009E332E" w:rsidRDefault="009E332E" w:rsidP="009E332E">
      <w:pPr>
        <w:shd w:val="clear" w:color="auto" w:fill="FFFFFF"/>
        <w:spacing w:after="0" w:line="240" w:lineRule="auto"/>
        <w:rPr>
          <w:rFonts w:ascii="Arial" w:eastAsia="Times New Roman" w:hAnsi="Arial" w:cs="Arial"/>
          <w:b/>
          <w:bCs/>
          <w:color w:val="800000"/>
          <w:sz w:val="26"/>
          <w:szCs w:val="26"/>
        </w:rPr>
      </w:pPr>
      <w:r>
        <w:rPr>
          <w:rFonts w:ascii="Arial" w:eastAsia="Times New Roman" w:hAnsi="Arial" w:cs="Arial"/>
          <w:b/>
          <w:bCs/>
          <w:color w:val="800000"/>
          <w:sz w:val="26"/>
          <w:szCs w:val="26"/>
        </w:rPr>
        <w:t>The Total Concept</w:t>
      </w:r>
    </w:p>
    <w:p w14:paraId="3386734B" w14:textId="77777777" w:rsidR="009E332E" w:rsidRDefault="009E332E" w:rsidP="001569FD">
      <w:pPr>
        <w:shd w:val="clear" w:color="auto" w:fill="FFFFFF"/>
        <w:spacing w:after="0" w:line="240" w:lineRule="auto"/>
        <w:rPr>
          <w:rFonts w:ascii="Arial" w:eastAsia="Times New Roman" w:hAnsi="Arial" w:cs="Arial"/>
          <w:color w:val="010101"/>
          <w:sz w:val="20"/>
          <w:szCs w:val="20"/>
        </w:rPr>
      </w:pPr>
    </w:p>
    <w:p w14:paraId="6A96F91E" w14:textId="219D8866"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Whether you solicit equipment donations from vendors or served agencies, seek financial backing, or a combination of the two, keep it modest. Most of the equipment shown in the trailer</w:t>
      </w:r>
      <w:r w:rsidRPr="001569FD">
        <w:rPr>
          <w:rFonts w:ascii="Arial" w:eastAsia="Times New Roman" w:hAnsi="Arial" w:cs="Arial"/>
          <w:b/>
          <w:bCs/>
          <w:color w:val="010101"/>
          <w:sz w:val="20"/>
          <w:szCs w:val="20"/>
        </w:rPr>
        <w:t> </w:t>
      </w:r>
      <w:hyperlink r:id="rId8" w:history="1">
        <w:r w:rsidRPr="001569FD">
          <w:rPr>
            <w:rFonts w:ascii="Arial" w:eastAsia="Times New Roman" w:hAnsi="Arial" w:cs="Arial"/>
            <w:b/>
            <w:bCs/>
            <w:color w:val="0000FF"/>
            <w:sz w:val="20"/>
            <w:szCs w:val="20"/>
            <w:u w:val="single"/>
          </w:rPr>
          <w:t>seen here</w:t>
        </w:r>
      </w:hyperlink>
      <w:r w:rsidRPr="001569FD">
        <w:rPr>
          <w:rFonts w:ascii="Arial" w:eastAsia="Times New Roman" w:hAnsi="Arial" w:cs="Arial"/>
          <w:color w:val="010101"/>
          <w:sz w:val="20"/>
          <w:szCs w:val="20"/>
        </w:rPr>
        <w:t> is a quarter of a century old, with only a few exceptions. The entire investment, including all equipment and maintenance to date, was around four thousand dollars.</w:t>
      </w:r>
    </w:p>
    <w:p w14:paraId="1AB84BB7" w14:textId="77777777" w:rsidR="009E332E" w:rsidRDefault="009E332E" w:rsidP="001569FD">
      <w:pPr>
        <w:shd w:val="clear" w:color="auto" w:fill="FFFFFF"/>
        <w:spacing w:after="0" w:line="240" w:lineRule="auto"/>
        <w:rPr>
          <w:rFonts w:ascii="Arial" w:eastAsia="Times New Roman" w:hAnsi="Arial" w:cs="Arial"/>
          <w:color w:val="010101"/>
          <w:sz w:val="20"/>
          <w:szCs w:val="20"/>
        </w:rPr>
      </w:pPr>
    </w:p>
    <w:p w14:paraId="761A6152" w14:textId="6C7D371D"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xml:space="preserve">A communications vehicle is highly visible to the served agencies, the local government, and the public. Good signage and lettering with logos, etc., on the vehicle or trailer will help to keep a high profile to the </w:t>
      </w:r>
      <w:r w:rsidRPr="001569FD">
        <w:rPr>
          <w:rFonts w:ascii="Arial" w:eastAsia="Times New Roman" w:hAnsi="Arial" w:cs="Arial"/>
          <w:color w:val="010101"/>
          <w:sz w:val="20"/>
          <w:szCs w:val="20"/>
        </w:rPr>
        <w:lastRenderedPageBreak/>
        <w:t xml:space="preserve">public so that the vehicle can be easily recognized for what it is and </w:t>
      </w:r>
      <w:proofErr w:type="spellStart"/>
      <w:proofErr w:type="gramStart"/>
      <w:r w:rsidRPr="001569FD">
        <w:rPr>
          <w:rFonts w:ascii="Arial" w:eastAsia="Times New Roman" w:hAnsi="Arial" w:cs="Arial"/>
          <w:color w:val="010101"/>
          <w:sz w:val="20"/>
          <w:szCs w:val="20"/>
        </w:rPr>
        <w:t>it’s</w:t>
      </w:r>
      <w:proofErr w:type="spellEnd"/>
      <w:proofErr w:type="gramEnd"/>
      <w:r w:rsidRPr="001569FD">
        <w:rPr>
          <w:rFonts w:ascii="Arial" w:eastAsia="Times New Roman" w:hAnsi="Arial" w:cs="Arial"/>
          <w:color w:val="010101"/>
          <w:sz w:val="20"/>
          <w:szCs w:val="20"/>
        </w:rPr>
        <w:t xml:space="preserve"> purpose and function. Many </w:t>
      </w:r>
      <w:proofErr w:type="gramStart"/>
      <w:r w:rsidRPr="001569FD">
        <w:rPr>
          <w:rFonts w:ascii="Arial" w:eastAsia="Times New Roman" w:hAnsi="Arial" w:cs="Arial"/>
          <w:color w:val="010101"/>
          <w:sz w:val="20"/>
          <w:szCs w:val="20"/>
        </w:rPr>
        <w:t>times</w:t>
      </w:r>
      <w:proofErr w:type="gramEnd"/>
      <w:r w:rsidRPr="001569FD">
        <w:rPr>
          <w:rFonts w:ascii="Arial" w:eastAsia="Times New Roman" w:hAnsi="Arial" w:cs="Arial"/>
          <w:color w:val="010101"/>
          <w:sz w:val="20"/>
          <w:szCs w:val="20"/>
        </w:rPr>
        <w:t xml:space="preserve"> having such lettering and painting done can be costly, but given the vehicle’s mission, many sign companies may be open to doing it as a donation. Offering to put </w:t>
      </w:r>
      <w:r w:rsidRPr="001569FD">
        <w:rPr>
          <w:rFonts w:ascii="Arial" w:eastAsia="Times New Roman" w:hAnsi="Arial" w:cs="Arial"/>
          <w:b/>
          <w:bCs/>
          <w:color w:val="010101"/>
          <w:sz w:val="20"/>
          <w:szCs w:val="20"/>
        </w:rPr>
        <w:t>their </w:t>
      </w:r>
      <w:r w:rsidRPr="001569FD">
        <w:rPr>
          <w:rFonts w:ascii="Arial" w:eastAsia="Times New Roman" w:hAnsi="Arial" w:cs="Arial"/>
          <w:color w:val="010101"/>
          <w:sz w:val="20"/>
          <w:szCs w:val="20"/>
        </w:rPr>
        <w:t xml:space="preserve">logo on the van as the donor often opens the door to this possibility so that the expense for this is kept minimal. </w:t>
      </w:r>
      <w:proofErr w:type="gramStart"/>
      <w:r w:rsidRPr="001569FD">
        <w:rPr>
          <w:rFonts w:ascii="Arial" w:eastAsia="Times New Roman" w:hAnsi="Arial" w:cs="Arial"/>
          <w:color w:val="010101"/>
          <w:sz w:val="20"/>
          <w:szCs w:val="20"/>
        </w:rPr>
        <w:t>Open up</w:t>
      </w:r>
      <w:proofErr w:type="gramEnd"/>
      <w:r w:rsidRPr="001569FD">
        <w:rPr>
          <w:rFonts w:ascii="Arial" w:eastAsia="Times New Roman" w:hAnsi="Arial" w:cs="Arial"/>
          <w:color w:val="010101"/>
          <w:sz w:val="20"/>
          <w:szCs w:val="20"/>
        </w:rPr>
        <w:t xml:space="preserve"> your station for tours at local </w:t>
      </w:r>
      <w:proofErr w:type="spellStart"/>
      <w:r w:rsidRPr="001569FD">
        <w:rPr>
          <w:rFonts w:ascii="Arial" w:eastAsia="Times New Roman" w:hAnsi="Arial" w:cs="Arial"/>
          <w:color w:val="010101"/>
          <w:sz w:val="20"/>
          <w:szCs w:val="20"/>
        </w:rPr>
        <w:t>hamfests</w:t>
      </w:r>
      <w:proofErr w:type="spellEnd"/>
      <w:r w:rsidRPr="001569FD">
        <w:rPr>
          <w:rFonts w:ascii="Arial" w:eastAsia="Times New Roman" w:hAnsi="Arial" w:cs="Arial"/>
          <w:color w:val="010101"/>
          <w:sz w:val="20"/>
          <w:szCs w:val="20"/>
        </w:rPr>
        <w:t xml:space="preserve">. Use it to recruit potential volunteers. Invite equipment dealers at the </w:t>
      </w:r>
      <w:proofErr w:type="spellStart"/>
      <w:r w:rsidRPr="001569FD">
        <w:rPr>
          <w:rFonts w:ascii="Arial" w:eastAsia="Times New Roman" w:hAnsi="Arial" w:cs="Arial"/>
          <w:color w:val="010101"/>
          <w:sz w:val="20"/>
          <w:szCs w:val="20"/>
        </w:rPr>
        <w:t>hamfests</w:t>
      </w:r>
      <w:proofErr w:type="spellEnd"/>
      <w:r w:rsidRPr="001569FD">
        <w:rPr>
          <w:rFonts w:ascii="Arial" w:eastAsia="Times New Roman" w:hAnsi="Arial" w:cs="Arial"/>
          <w:color w:val="010101"/>
          <w:sz w:val="20"/>
          <w:szCs w:val="20"/>
        </w:rPr>
        <w:t xml:space="preserve"> or trade shows to look around, both inside and outside. Maybe you can convince them of the abundant exposure and advertising they could enjoy for years to come with a single donation of a radio, few antennas or other equipment and furnishings.</w:t>
      </w:r>
    </w:p>
    <w:p w14:paraId="7D3C1B16" w14:textId="6D148C89" w:rsidR="001569FD" w:rsidRPr="00A43472" w:rsidRDefault="001569FD" w:rsidP="001569FD">
      <w:pPr>
        <w:shd w:val="clear" w:color="auto" w:fill="FFFFFF"/>
        <w:spacing w:after="0" w:line="240" w:lineRule="auto"/>
        <w:rPr>
          <w:rFonts w:ascii="Arial" w:eastAsia="Times New Roman" w:hAnsi="Arial" w:cs="Arial"/>
          <w:b/>
          <w:bCs/>
          <w:color w:val="000000"/>
          <w:sz w:val="20"/>
          <w:szCs w:val="20"/>
        </w:rPr>
      </w:pPr>
    </w:p>
    <w:p w14:paraId="42AD4AA8" w14:textId="412655B3" w:rsidR="00A43472" w:rsidRDefault="00A43472" w:rsidP="00A43472">
      <w:pPr>
        <w:shd w:val="clear" w:color="auto" w:fill="FFFFFF"/>
        <w:spacing w:after="0" w:line="240" w:lineRule="auto"/>
        <w:rPr>
          <w:rFonts w:ascii="Arial" w:eastAsia="Times New Roman" w:hAnsi="Arial" w:cs="Arial"/>
          <w:b/>
          <w:bCs/>
          <w:color w:val="800000"/>
          <w:sz w:val="26"/>
          <w:szCs w:val="26"/>
        </w:rPr>
      </w:pPr>
      <w:bookmarkStart w:id="12" w:name="text8727anc"/>
      <w:bookmarkEnd w:id="12"/>
      <w:r>
        <w:rPr>
          <w:rFonts w:ascii="Arial" w:eastAsia="Times New Roman" w:hAnsi="Arial" w:cs="Arial"/>
          <w:b/>
          <w:bCs/>
          <w:color w:val="800000"/>
          <w:sz w:val="26"/>
          <w:szCs w:val="26"/>
        </w:rPr>
        <w:t>Other Critical Issues</w:t>
      </w:r>
    </w:p>
    <w:p w14:paraId="6B129364" w14:textId="77777777" w:rsidR="00A43472" w:rsidRPr="00A43472" w:rsidRDefault="00A43472" w:rsidP="001569FD">
      <w:pPr>
        <w:shd w:val="clear" w:color="auto" w:fill="FFFFFF"/>
        <w:spacing w:after="0" w:line="240" w:lineRule="auto"/>
        <w:rPr>
          <w:rFonts w:ascii="Arial" w:eastAsia="Times New Roman" w:hAnsi="Arial" w:cs="Arial"/>
          <w:color w:val="010101"/>
          <w:sz w:val="20"/>
          <w:szCs w:val="20"/>
        </w:rPr>
      </w:pPr>
    </w:p>
    <w:p w14:paraId="056E8E6C" w14:textId="4BA1A80C" w:rsidR="001569FD" w:rsidRPr="00A43472" w:rsidRDefault="001569FD" w:rsidP="001569FD">
      <w:pPr>
        <w:shd w:val="clear" w:color="auto" w:fill="FFFFFF"/>
        <w:spacing w:after="0" w:line="240" w:lineRule="auto"/>
        <w:rPr>
          <w:rFonts w:ascii="Arial" w:eastAsia="Times New Roman" w:hAnsi="Arial" w:cs="Arial"/>
          <w:color w:val="010101"/>
          <w:sz w:val="20"/>
          <w:szCs w:val="20"/>
        </w:rPr>
      </w:pPr>
      <w:r w:rsidRPr="001569FD">
        <w:rPr>
          <w:rFonts w:ascii="Arial" w:eastAsia="Times New Roman" w:hAnsi="Arial" w:cs="Arial"/>
          <w:color w:val="010101"/>
          <w:sz w:val="20"/>
          <w:szCs w:val="20"/>
        </w:rPr>
        <w:t xml:space="preserve">Here are a few other items to think about. Most of the answers will depend on your own situation. Deal with these questions early in the planning process to avoid problems </w:t>
      </w:r>
      <w:proofErr w:type="gramStart"/>
      <w:r w:rsidRPr="001569FD">
        <w:rPr>
          <w:rFonts w:ascii="Arial" w:eastAsia="Times New Roman" w:hAnsi="Arial" w:cs="Arial"/>
          <w:color w:val="010101"/>
          <w:sz w:val="20"/>
          <w:szCs w:val="20"/>
        </w:rPr>
        <w:t>later on</w:t>
      </w:r>
      <w:proofErr w:type="gramEnd"/>
      <w:r w:rsidRPr="001569FD">
        <w:rPr>
          <w:rFonts w:ascii="Arial" w:eastAsia="Times New Roman" w:hAnsi="Arial" w:cs="Arial"/>
          <w:color w:val="010101"/>
          <w:sz w:val="20"/>
          <w:szCs w:val="20"/>
        </w:rPr>
        <w:t>.</w:t>
      </w:r>
    </w:p>
    <w:p w14:paraId="3F39C06E" w14:textId="77777777" w:rsidR="00A43472" w:rsidRPr="00A43472" w:rsidRDefault="00A43472" w:rsidP="00A43472">
      <w:pPr>
        <w:shd w:val="clear" w:color="auto" w:fill="FFFFFF"/>
        <w:spacing w:after="0" w:line="240" w:lineRule="auto"/>
        <w:rPr>
          <w:rFonts w:ascii="Arial" w:eastAsia="Times New Roman" w:hAnsi="Arial" w:cs="Arial"/>
          <w:color w:val="010101"/>
          <w:sz w:val="20"/>
          <w:szCs w:val="20"/>
        </w:rPr>
      </w:pPr>
    </w:p>
    <w:p w14:paraId="1106E49D" w14:textId="0A281852" w:rsidR="001569FD" w:rsidRPr="00A43472" w:rsidRDefault="001569FD" w:rsidP="00A43472">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A43472">
        <w:rPr>
          <w:rFonts w:ascii="Arial" w:eastAsia="Times New Roman" w:hAnsi="Arial" w:cs="Arial"/>
          <w:color w:val="010101"/>
          <w:sz w:val="20"/>
          <w:szCs w:val="20"/>
        </w:rPr>
        <w:t>How and by whom is your vehicle to be stored, maintained, fueled, insured, and repaired?  Vehicles cannot just sit in a garage, or tires and batteries will deteriorate.</w:t>
      </w:r>
    </w:p>
    <w:p w14:paraId="507D1973" w14:textId="6E8CF021" w:rsidR="001569FD" w:rsidRPr="001569FD" w:rsidRDefault="001569FD" w:rsidP="00A43472">
      <w:pPr>
        <w:shd w:val="clear" w:color="auto" w:fill="FFFFFF"/>
        <w:spacing w:after="0" w:line="240" w:lineRule="auto"/>
        <w:ind w:firstLine="60"/>
        <w:rPr>
          <w:rFonts w:ascii="Arial" w:eastAsia="Times New Roman" w:hAnsi="Arial" w:cs="Arial"/>
          <w:color w:val="000000"/>
          <w:sz w:val="20"/>
          <w:szCs w:val="20"/>
        </w:rPr>
      </w:pPr>
    </w:p>
    <w:p w14:paraId="6A463661" w14:textId="2641D503" w:rsidR="001569FD" w:rsidRPr="00A43472" w:rsidRDefault="001569FD" w:rsidP="00A43472">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A43472">
        <w:rPr>
          <w:rFonts w:ascii="Arial" w:eastAsia="Times New Roman" w:hAnsi="Arial" w:cs="Arial"/>
          <w:color w:val="010101"/>
          <w:sz w:val="20"/>
          <w:szCs w:val="20"/>
        </w:rPr>
        <w:t>Who is responsible for seeing that the vehicle is inspected as required by state law?</w:t>
      </w:r>
    </w:p>
    <w:p w14:paraId="22A10CC5" w14:textId="3BA65CD5" w:rsidR="001569FD" w:rsidRPr="001569FD" w:rsidRDefault="001569FD" w:rsidP="00A43472">
      <w:pPr>
        <w:shd w:val="clear" w:color="auto" w:fill="FFFFFF"/>
        <w:spacing w:after="0" w:line="240" w:lineRule="auto"/>
        <w:ind w:firstLine="60"/>
        <w:rPr>
          <w:rFonts w:ascii="Arial" w:eastAsia="Times New Roman" w:hAnsi="Arial" w:cs="Arial"/>
          <w:color w:val="000000"/>
          <w:sz w:val="20"/>
          <w:szCs w:val="20"/>
        </w:rPr>
      </w:pPr>
    </w:p>
    <w:p w14:paraId="177399C4" w14:textId="62D3D8E3" w:rsidR="001569FD" w:rsidRPr="00A43472" w:rsidRDefault="001569FD" w:rsidP="00A43472">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A43472">
        <w:rPr>
          <w:rFonts w:ascii="Arial" w:eastAsia="Times New Roman" w:hAnsi="Arial" w:cs="Arial"/>
          <w:color w:val="010101"/>
          <w:sz w:val="20"/>
          <w:szCs w:val="20"/>
        </w:rPr>
        <w:t>Who pays the vehicle registration fees?</w:t>
      </w:r>
    </w:p>
    <w:p w14:paraId="48DEB085" w14:textId="290356EF" w:rsidR="001569FD" w:rsidRPr="001569FD" w:rsidRDefault="001569FD" w:rsidP="00A43472">
      <w:pPr>
        <w:shd w:val="clear" w:color="auto" w:fill="FFFFFF"/>
        <w:spacing w:after="0" w:line="240" w:lineRule="auto"/>
        <w:ind w:firstLine="60"/>
        <w:rPr>
          <w:rFonts w:ascii="Arial" w:eastAsia="Times New Roman" w:hAnsi="Arial" w:cs="Arial"/>
          <w:color w:val="000000"/>
          <w:sz w:val="20"/>
          <w:szCs w:val="20"/>
        </w:rPr>
      </w:pPr>
    </w:p>
    <w:p w14:paraId="2226C0A0" w14:textId="2FB3888F" w:rsidR="001569FD" w:rsidRPr="00A43472" w:rsidRDefault="001569FD" w:rsidP="00A43472">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A43472">
        <w:rPr>
          <w:rFonts w:ascii="Arial" w:eastAsia="Times New Roman" w:hAnsi="Arial" w:cs="Arial"/>
          <w:color w:val="010101"/>
          <w:sz w:val="20"/>
          <w:szCs w:val="20"/>
        </w:rPr>
        <w:t>How is insurance on the vehicle and communications gear to be handled?</w:t>
      </w:r>
    </w:p>
    <w:p w14:paraId="43B87997" w14:textId="2C37C3AB" w:rsidR="001569FD" w:rsidRPr="001569FD" w:rsidRDefault="001569FD" w:rsidP="00A43472">
      <w:pPr>
        <w:shd w:val="clear" w:color="auto" w:fill="FFFFFF"/>
        <w:spacing w:after="0" w:line="240" w:lineRule="auto"/>
        <w:ind w:firstLine="60"/>
        <w:rPr>
          <w:rFonts w:ascii="Arial" w:eastAsia="Times New Roman" w:hAnsi="Arial" w:cs="Arial"/>
          <w:color w:val="000000"/>
          <w:sz w:val="20"/>
          <w:szCs w:val="20"/>
        </w:rPr>
      </w:pPr>
    </w:p>
    <w:p w14:paraId="171D69EE" w14:textId="473B928B" w:rsidR="001569FD" w:rsidRPr="00A43472" w:rsidRDefault="001569FD" w:rsidP="00A43472">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A43472">
        <w:rPr>
          <w:rFonts w:ascii="Arial" w:eastAsia="Times New Roman" w:hAnsi="Arial" w:cs="Arial"/>
          <w:color w:val="010101"/>
          <w:sz w:val="20"/>
          <w:szCs w:val="20"/>
        </w:rPr>
        <w:t>Who is responsible for certifying people as qualified to drive the vehicle?</w:t>
      </w:r>
    </w:p>
    <w:p w14:paraId="5E757B4B" w14:textId="01393971" w:rsidR="001569FD" w:rsidRPr="001569FD" w:rsidRDefault="001569FD" w:rsidP="00A43472">
      <w:pPr>
        <w:shd w:val="clear" w:color="auto" w:fill="FFFFFF"/>
        <w:spacing w:after="0" w:line="240" w:lineRule="auto"/>
        <w:ind w:firstLine="60"/>
        <w:rPr>
          <w:rFonts w:ascii="Arial" w:eastAsia="Times New Roman" w:hAnsi="Arial" w:cs="Arial"/>
          <w:color w:val="000000"/>
          <w:sz w:val="20"/>
          <w:szCs w:val="20"/>
        </w:rPr>
      </w:pPr>
    </w:p>
    <w:p w14:paraId="5C07D00D" w14:textId="052E95C7" w:rsidR="001569FD" w:rsidRPr="00A43472" w:rsidRDefault="001569FD" w:rsidP="00A43472">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A43472">
        <w:rPr>
          <w:rFonts w:ascii="Arial" w:eastAsia="Times New Roman" w:hAnsi="Arial" w:cs="Arial"/>
          <w:color w:val="010101"/>
          <w:sz w:val="20"/>
          <w:szCs w:val="20"/>
        </w:rPr>
        <w:t>Who has the authority to say when and by whom the vehicle can be used?</w:t>
      </w:r>
    </w:p>
    <w:p w14:paraId="32C55A77" w14:textId="32E6028A" w:rsidR="001569FD" w:rsidRPr="001569FD" w:rsidRDefault="001569FD" w:rsidP="00A43472">
      <w:pPr>
        <w:shd w:val="clear" w:color="auto" w:fill="FFFFFF"/>
        <w:spacing w:after="0" w:line="240" w:lineRule="auto"/>
        <w:ind w:firstLine="60"/>
        <w:rPr>
          <w:rFonts w:ascii="Arial" w:eastAsia="Times New Roman" w:hAnsi="Arial" w:cs="Arial"/>
          <w:color w:val="000000"/>
          <w:sz w:val="20"/>
          <w:szCs w:val="20"/>
        </w:rPr>
      </w:pPr>
    </w:p>
    <w:p w14:paraId="582C559B" w14:textId="132A0CAB" w:rsidR="001569FD" w:rsidRPr="00A43472" w:rsidRDefault="001569FD" w:rsidP="00A43472">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A43472">
        <w:rPr>
          <w:rFonts w:ascii="Arial" w:eastAsia="Times New Roman" w:hAnsi="Arial" w:cs="Arial"/>
          <w:color w:val="010101"/>
          <w:sz w:val="20"/>
          <w:szCs w:val="20"/>
        </w:rPr>
        <w:t>What happens if a volunteer appears to have removed equipment without authorization – e.g., something has been stolen?</w:t>
      </w:r>
    </w:p>
    <w:p w14:paraId="48604673" w14:textId="37DCF500" w:rsidR="001569FD" w:rsidRPr="00A43472" w:rsidRDefault="001569FD" w:rsidP="001569FD">
      <w:pPr>
        <w:shd w:val="clear" w:color="auto" w:fill="FFFFFF"/>
        <w:spacing w:after="0" w:line="240" w:lineRule="auto"/>
        <w:rPr>
          <w:rFonts w:ascii="Arial" w:eastAsia="Times New Roman" w:hAnsi="Arial" w:cs="Arial"/>
          <w:b/>
          <w:bCs/>
          <w:color w:val="000000"/>
          <w:sz w:val="20"/>
          <w:szCs w:val="20"/>
        </w:rPr>
      </w:pPr>
    </w:p>
    <w:p w14:paraId="712C4089" w14:textId="0A1FCF62" w:rsidR="00560FBF" w:rsidRDefault="00560FBF" w:rsidP="00560FBF">
      <w:pPr>
        <w:shd w:val="clear" w:color="auto" w:fill="FFFFFF"/>
        <w:spacing w:after="0" w:line="240" w:lineRule="auto"/>
        <w:rPr>
          <w:rFonts w:ascii="Arial" w:eastAsia="Times New Roman" w:hAnsi="Arial" w:cs="Arial"/>
          <w:b/>
          <w:bCs/>
          <w:color w:val="800000"/>
          <w:sz w:val="26"/>
          <w:szCs w:val="26"/>
        </w:rPr>
      </w:pPr>
      <w:bookmarkStart w:id="13" w:name="text8732anc"/>
      <w:bookmarkEnd w:id="13"/>
      <w:r w:rsidRPr="001569FD">
        <w:rPr>
          <w:rFonts w:ascii="Arial" w:eastAsia="Times New Roman" w:hAnsi="Arial" w:cs="Arial"/>
          <w:b/>
          <w:bCs/>
          <w:color w:val="800000"/>
          <w:sz w:val="26"/>
          <w:szCs w:val="26"/>
        </w:rPr>
        <w:t>Re</w:t>
      </w:r>
      <w:r>
        <w:rPr>
          <w:rFonts w:ascii="Arial" w:eastAsia="Times New Roman" w:hAnsi="Arial" w:cs="Arial"/>
          <w:b/>
          <w:bCs/>
          <w:color w:val="800000"/>
          <w:sz w:val="26"/>
          <w:szCs w:val="26"/>
        </w:rPr>
        <w:t>ferences</w:t>
      </w:r>
    </w:p>
    <w:p w14:paraId="3D57ED02" w14:textId="77777777" w:rsidR="00560FBF" w:rsidRDefault="00560FBF" w:rsidP="001569FD">
      <w:pPr>
        <w:shd w:val="clear" w:color="auto" w:fill="FFFFFF"/>
        <w:spacing w:after="0" w:line="240" w:lineRule="auto"/>
        <w:rPr>
          <w:rFonts w:ascii="Arial" w:eastAsia="Times New Roman" w:hAnsi="Arial" w:cs="Arial"/>
          <w:color w:val="010101"/>
          <w:sz w:val="20"/>
          <w:szCs w:val="20"/>
        </w:rPr>
      </w:pPr>
    </w:p>
    <w:p w14:paraId="31B3C5B9" w14:textId="2D2D490B"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For more information on emergency power, particularly lead-acid batteries, see Emergency Power for Radio Communications by Michael Bryce, WB8VGE, available from ARRL HQ and selected bookstores.</w:t>
      </w:r>
    </w:p>
    <w:p w14:paraId="58B50B2B"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347A5CF8"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For additional general information, please see The ARRL Operating Manual, chapter on emergency communications. See also the ARRL ARES Field Manual.</w:t>
      </w:r>
    </w:p>
    <w:p w14:paraId="554D6298"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14CC4C85"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For local information, or to learn more about ARES and NTS net operation in your area, contact your Section Manager (SM) (</w:t>
      </w:r>
      <w:hyperlink r:id="rId9" w:history="1">
        <w:r w:rsidRPr="001569FD">
          <w:rPr>
            <w:rFonts w:ascii="Arial" w:eastAsia="Times New Roman" w:hAnsi="Arial" w:cs="Arial"/>
            <w:b/>
            <w:bCs/>
            <w:color w:val="0000FF"/>
            <w:sz w:val="20"/>
            <w:szCs w:val="20"/>
            <w:u w:val="single"/>
          </w:rPr>
          <w:t>www.arrl.org/sections</w:t>
        </w:r>
      </w:hyperlink>
      <w:r w:rsidRPr="001569FD">
        <w:rPr>
          <w:rFonts w:ascii="Arial" w:eastAsia="Times New Roman" w:hAnsi="Arial" w:cs="Arial"/>
          <w:color w:val="010101"/>
          <w:sz w:val="20"/>
          <w:szCs w:val="20"/>
        </w:rPr>
        <w:t>), your Section Emergency Coordinator (SEC) or District Emergency Coordinator (DEC).</w:t>
      </w:r>
    </w:p>
    <w:p w14:paraId="7CA041FC"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 </w:t>
      </w:r>
    </w:p>
    <w:p w14:paraId="2B105F2D"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10101"/>
          <w:sz w:val="20"/>
          <w:szCs w:val="20"/>
        </w:rPr>
        <w:t>See also The ARRL Net Directory for a list of ARES and NTS nets operating in your area.</w:t>
      </w:r>
    </w:p>
    <w:p w14:paraId="32AFC4BC" w14:textId="3A154242" w:rsidR="001569FD" w:rsidRDefault="001569FD" w:rsidP="001569FD">
      <w:pPr>
        <w:shd w:val="clear" w:color="auto" w:fill="FFFFFF"/>
        <w:spacing w:after="0" w:line="240" w:lineRule="auto"/>
        <w:rPr>
          <w:rFonts w:ascii="Arial" w:eastAsia="Times New Roman" w:hAnsi="Arial" w:cs="Arial"/>
          <w:b/>
          <w:bCs/>
          <w:color w:val="000000"/>
          <w:sz w:val="20"/>
          <w:szCs w:val="20"/>
        </w:rPr>
      </w:pPr>
    </w:p>
    <w:p w14:paraId="5AC5772B" w14:textId="77777777" w:rsidR="007B53C4" w:rsidRDefault="007B53C4" w:rsidP="007B53C4">
      <w:pPr>
        <w:shd w:val="clear" w:color="auto" w:fill="FFFFFF"/>
        <w:spacing w:after="0" w:line="240" w:lineRule="auto"/>
        <w:rPr>
          <w:rFonts w:ascii="Arial" w:eastAsia="Times New Roman" w:hAnsi="Arial" w:cs="Arial"/>
          <w:b/>
          <w:bCs/>
          <w:color w:val="800000"/>
          <w:sz w:val="26"/>
          <w:szCs w:val="26"/>
        </w:rPr>
      </w:pPr>
      <w:r w:rsidRPr="001569FD">
        <w:rPr>
          <w:rFonts w:ascii="Arial" w:eastAsia="Times New Roman" w:hAnsi="Arial" w:cs="Arial"/>
          <w:b/>
          <w:bCs/>
          <w:color w:val="800000"/>
          <w:sz w:val="26"/>
          <w:szCs w:val="26"/>
        </w:rPr>
        <w:t>Review</w:t>
      </w:r>
    </w:p>
    <w:p w14:paraId="647995BE" w14:textId="77777777" w:rsidR="007B53C4" w:rsidRPr="0091378D" w:rsidRDefault="007B53C4" w:rsidP="007B53C4">
      <w:pPr>
        <w:shd w:val="clear" w:color="auto" w:fill="FFFFFF"/>
        <w:spacing w:after="0" w:line="240" w:lineRule="auto"/>
        <w:rPr>
          <w:rFonts w:ascii="Arial" w:hAnsi="Arial" w:cs="Arial"/>
          <w:b/>
          <w:bCs/>
          <w:color w:val="000000"/>
          <w:sz w:val="20"/>
          <w:szCs w:val="20"/>
          <w:shd w:val="clear" w:color="auto" w:fill="FFFFFF"/>
        </w:rPr>
      </w:pPr>
    </w:p>
    <w:p w14:paraId="27729429" w14:textId="77777777" w:rsidR="007B53C4" w:rsidRDefault="007B53C4" w:rsidP="007B53C4">
      <w:pPr>
        <w:shd w:val="clear" w:color="auto" w:fill="FFFFFF"/>
        <w:spacing w:after="0" w:line="240" w:lineRule="auto"/>
        <w:jc w:val="center"/>
        <w:rPr>
          <w:rFonts w:ascii="Times New Roman" w:eastAsia="Times New Roman" w:hAnsi="Times New Roman" w:cs="Times New Roman"/>
          <w:b/>
          <w:bCs/>
          <w:color w:val="000000"/>
          <w:sz w:val="27"/>
          <w:szCs w:val="27"/>
        </w:rPr>
      </w:pPr>
      <w:r>
        <w:rPr>
          <w:noProof/>
        </w:rPr>
        <w:drawing>
          <wp:inline distT="0" distB="0" distL="0" distR="0" wp14:anchorId="30C8296E" wp14:editId="09EA2B25">
            <wp:extent cx="1504950" cy="10096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04950" cy="1009650"/>
                    </a:xfrm>
                    <a:prstGeom prst="rect">
                      <a:avLst/>
                    </a:prstGeom>
                    <a:noFill/>
                    <a:ln>
                      <a:noFill/>
                    </a:ln>
                  </pic:spPr>
                </pic:pic>
              </a:graphicData>
            </a:graphic>
          </wp:inline>
        </w:drawing>
      </w:r>
    </w:p>
    <w:p w14:paraId="71AA9F37" w14:textId="77777777" w:rsidR="007B53C4" w:rsidRDefault="007B53C4" w:rsidP="007B53C4">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Northeast Louisiana ARES (WA5WX) Mobile Command </w:t>
      </w:r>
    </w:p>
    <w:p w14:paraId="39AAF545" w14:textId="77777777" w:rsidR="007B53C4" w:rsidRDefault="007B53C4" w:rsidP="007B53C4">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Unit and Tri-Ex </w:t>
      </w:r>
      <w:proofErr w:type="gramStart"/>
      <w:r>
        <w:rPr>
          <w:rFonts w:ascii="Arial" w:hAnsi="Arial" w:cs="Arial"/>
          <w:color w:val="000000"/>
          <w:sz w:val="17"/>
          <w:szCs w:val="17"/>
          <w:shd w:val="clear" w:color="auto" w:fill="FFFFFF"/>
        </w:rPr>
        <w:t>100 foot</w:t>
      </w:r>
      <w:proofErr w:type="gramEnd"/>
      <w:r>
        <w:rPr>
          <w:rFonts w:ascii="Arial" w:hAnsi="Arial" w:cs="Arial"/>
          <w:color w:val="000000"/>
          <w:sz w:val="17"/>
          <w:szCs w:val="17"/>
          <w:shd w:val="clear" w:color="auto" w:fill="FFFFFF"/>
        </w:rPr>
        <w:t xml:space="preserve"> Mobile tower.</w:t>
      </w:r>
    </w:p>
    <w:p w14:paraId="6E902E4E" w14:textId="77777777" w:rsidR="007B53C4" w:rsidRDefault="007B53C4" w:rsidP="007B53C4">
      <w:pPr>
        <w:shd w:val="clear" w:color="auto" w:fill="FFFFFF"/>
        <w:spacing w:after="0" w:line="240" w:lineRule="auto"/>
        <w:rPr>
          <w:rFonts w:ascii="Arial" w:hAnsi="Arial" w:cs="Arial"/>
          <w:color w:val="000000"/>
          <w:sz w:val="17"/>
          <w:szCs w:val="17"/>
          <w:shd w:val="clear" w:color="auto" w:fill="FFFFFF"/>
        </w:rPr>
      </w:pPr>
    </w:p>
    <w:p w14:paraId="2C4D692A" w14:textId="77777777" w:rsidR="007B53C4" w:rsidRDefault="007B53C4" w:rsidP="007B53C4">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Mobile communications vehicles are not for every group. The choice to spend significant time and money to build and maintain one cannot be taken lightly. Costs can be minimized by choosing the type of vehicle best suited to your specific needs, mission, and budget. Motorized vehicles are more expensive to build and maintain than trailers, and the driver is stuck with the vehicle for the duration once on-scene. Trailers can be dropped on-scene and the tow vehicle then can go elsewhere if needed.</w:t>
      </w:r>
    </w:p>
    <w:p w14:paraId="5C9BA994" w14:textId="77777777" w:rsidR="007B53C4" w:rsidRPr="00560FBF" w:rsidRDefault="007B53C4" w:rsidP="001569FD">
      <w:pPr>
        <w:shd w:val="clear" w:color="auto" w:fill="FFFFFF"/>
        <w:spacing w:after="0" w:line="240" w:lineRule="auto"/>
        <w:rPr>
          <w:rFonts w:ascii="Arial" w:eastAsia="Times New Roman" w:hAnsi="Arial" w:cs="Arial"/>
          <w:b/>
          <w:bCs/>
          <w:color w:val="000000"/>
          <w:sz w:val="20"/>
          <w:szCs w:val="20"/>
        </w:rPr>
      </w:pPr>
    </w:p>
    <w:p w14:paraId="39C6F31F" w14:textId="1EFA1F38" w:rsidR="0091378D" w:rsidRDefault="00560FBF" w:rsidP="001569FD">
      <w:pPr>
        <w:shd w:val="clear" w:color="auto" w:fill="FFFFFF"/>
        <w:spacing w:after="0" w:line="240" w:lineRule="auto"/>
        <w:rPr>
          <w:rFonts w:ascii="Arial" w:eastAsia="Times New Roman" w:hAnsi="Arial" w:cs="Arial"/>
          <w:b/>
          <w:bCs/>
          <w:color w:val="800000"/>
          <w:sz w:val="26"/>
          <w:szCs w:val="26"/>
        </w:rPr>
      </w:pPr>
      <w:r>
        <w:rPr>
          <w:rFonts w:ascii="Arial" w:eastAsia="Times New Roman" w:hAnsi="Arial" w:cs="Arial"/>
          <w:b/>
          <w:bCs/>
          <w:color w:val="800000"/>
          <w:sz w:val="26"/>
          <w:szCs w:val="26"/>
        </w:rPr>
        <w:t>Student Activities</w:t>
      </w:r>
    </w:p>
    <w:p w14:paraId="7C8C5BDD" w14:textId="77777777" w:rsidR="00560FBF" w:rsidRPr="001569FD" w:rsidRDefault="00560FBF" w:rsidP="001569FD">
      <w:pPr>
        <w:shd w:val="clear" w:color="auto" w:fill="FFFFFF"/>
        <w:spacing w:after="0" w:line="240" w:lineRule="auto"/>
        <w:rPr>
          <w:rFonts w:ascii="Arial" w:eastAsia="Times New Roman" w:hAnsi="Arial" w:cs="Arial"/>
          <w:color w:val="000000"/>
          <w:sz w:val="20"/>
          <w:szCs w:val="20"/>
        </w:rPr>
      </w:pPr>
    </w:p>
    <w:p w14:paraId="2B442D9C" w14:textId="00590291" w:rsidR="001569FD" w:rsidRPr="00560FBF" w:rsidRDefault="00560FBF" w:rsidP="00560FBF">
      <w:pPr>
        <w:pStyle w:val="ListParagraph"/>
        <w:numPr>
          <w:ilvl w:val="0"/>
          <w:numId w:val="25"/>
        </w:numPr>
        <w:shd w:val="clear" w:color="auto" w:fill="FFFFFF"/>
        <w:spacing w:after="240" w:line="240" w:lineRule="auto"/>
        <w:rPr>
          <w:rFonts w:ascii="Arial" w:eastAsia="Times New Roman" w:hAnsi="Arial" w:cs="Arial"/>
          <w:color w:val="000000"/>
          <w:sz w:val="20"/>
          <w:szCs w:val="20"/>
        </w:rPr>
      </w:pPr>
      <w:bookmarkStart w:id="14" w:name="text8737anc"/>
      <w:bookmarkEnd w:id="14"/>
      <w:r w:rsidRPr="00560FBF">
        <w:rPr>
          <w:rFonts w:ascii="Arial" w:eastAsia="Times New Roman" w:hAnsi="Arial" w:cs="Arial"/>
          <w:color w:val="010101"/>
          <w:sz w:val="20"/>
          <w:szCs w:val="20"/>
        </w:rPr>
        <w:t>C</w:t>
      </w:r>
      <w:r w:rsidR="001569FD" w:rsidRPr="00560FBF">
        <w:rPr>
          <w:rFonts w:ascii="Arial" w:eastAsia="Times New Roman" w:hAnsi="Arial" w:cs="Arial"/>
          <w:color w:val="010101"/>
          <w:sz w:val="20"/>
          <w:szCs w:val="20"/>
        </w:rPr>
        <w:t>ompare the advantages and disadvantages of various types of vehicles for use as mobile communication vehicles in your own area.</w:t>
      </w:r>
    </w:p>
    <w:p w14:paraId="71968F50" w14:textId="504CB77F" w:rsidR="001569FD" w:rsidRPr="00560FBF" w:rsidRDefault="001569FD" w:rsidP="00560FBF">
      <w:pPr>
        <w:pStyle w:val="ListParagraph"/>
        <w:numPr>
          <w:ilvl w:val="0"/>
          <w:numId w:val="25"/>
        </w:numPr>
        <w:shd w:val="clear" w:color="auto" w:fill="FFFFFF"/>
        <w:spacing w:after="240" w:line="240" w:lineRule="auto"/>
        <w:rPr>
          <w:rFonts w:ascii="Arial" w:eastAsia="Times New Roman" w:hAnsi="Arial" w:cs="Arial"/>
          <w:color w:val="000000"/>
          <w:sz w:val="20"/>
          <w:szCs w:val="20"/>
        </w:rPr>
      </w:pPr>
      <w:r w:rsidRPr="00560FBF">
        <w:rPr>
          <w:rFonts w:ascii="Arial" w:eastAsia="Times New Roman" w:hAnsi="Arial" w:cs="Arial"/>
          <w:color w:val="010101"/>
          <w:sz w:val="20"/>
          <w:szCs w:val="20"/>
        </w:rPr>
        <w:t>Develop in outline form a prioritized list of equipment you would install in a mobile communication vehicle for your area. Begin your list with the most important item(s).</w:t>
      </w:r>
    </w:p>
    <w:p w14:paraId="3804E181" w14:textId="6B742109" w:rsidR="001569FD" w:rsidRPr="00560FBF" w:rsidRDefault="001569FD" w:rsidP="00560FBF">
      <w:pPr>
        <w:pStyle w:val="ListParagraph"/>
        <w:numPr>
          <w:ilvl w:val="0"/>
          <w:numId w:val="25"/>
        </w:numPr>
        <w:shd w:val="clear" w:color="auto" w:fill="FFFFFF"/>
        <w:spacing w:after="240" w:line="240" w:lineRule="auto"/>
        <w:rPr>
          <w:rFonts w:ascii="Arial" w:eastAsia="Times New Roman" w:hAnsi="Arial" w:cs="Arial"/>
          <w:color w:val="000000"/>
          <w:sz w:val="20"/>
          <w:szCs w:val="20"/>
        </w:rPr>
      </w:pPr>
      <w:r w:rsidRPr="00560FBF">
        <w:rPr>
          <w:rFonts w:ascii="Arial" w:eastAsia="Times New Roman" w:hAnsi="Arial" w:cs="Arial"/>
          <w:color w:val="010101"/>
          <w:sz w:val="20"/>
          <w:szCs w:val="20"/>
        </w:rPr>
        <w:t>Develop a cost estimate for the prioritized list of equipment you generated above. If your estimate includes donations, provide a cost equivalent figure. Your final estimate should contain two figures:</w:t>
      </w:r>
    </w:p>
    <w:p w14:paraId="2E4BEC01" w14:textId="4CD973CA" w:rsidR="001569FD" w:rsidRPr="00560FBF" w:rsidRDefault="001569FD" w:rsidP="00560FBF">
      <w:pPr>
        <w:pStyle w:val="ListParagraph"/>
        <w:numPr>
          <w:ilvl w:val="0"/>
          <w:numId w:val="9"/>
        </w:numPr>
        <w:shd w:val="clear" w:color="auto" w:fill="FFFFFF"/>
        <w:spacing w:after="0" w:line="240" w:lineRule="auto"/>
        <w:ind w:left="1080"/>
        <w:rPr>
          <w:rFonts w:ascii="Arial" w:eastAsia="Times New Roman" w:hAnsi="Arial" w:cs="Arial"/>
          <w:color w:val="000000"/>
          <w:sz w:val="20"/>
          <w:szCs w:val="20"/>
        </w:rPr>
      </w:pPr>
      <w:r w:rsidRPr="00560FBF">
        <w:rPr>
          <w:rFonts w:ascii="Arial" w:eastAsia="Times New Roman" w:hAnsi="Arial" w:cs="Arial"/>
          <w:color w:val="010101"/>
          <w:sz w:val="20"/>
          <w:szCs w:val="20"/>
        </w:rPr>
        <w:t>The total “out of pocket” expenditures and</w:t>
      </w:r>
    </w:p>
    <w:p w14:paraId="31A9A98C" w14:textId="77E10A9C" w:rsidR="001569FD" w:rsidRPr="001569FD" w:rsidRDefault="001569FD" w:rsidP="00560FBF">
      <w:pPr>
        <w:shd w:val="clear" w:color="auto" w:fill="FFFFFF"/>
        <w:spacing w:after="0" w:line="240" w:lineRule="auto"/>
        <w:ind w:left="360" w:firstLine="60"/>
        <w:rPr>
          <w:rFonts w:ascii="Arial" w:eastAsia="Times New Roman" w:hAnsi="Arial" w:cs="Arial"/>
          <w:color w:val="000000"/>
          <w:sz w:val="20"/>
          <w:szCs w:val="20"/>
        </w:rPr>
      </w:pPr>
    </w:p>
    <w:p w14:paraId="54DA28C3" w14:textId="1078DA44" w:rsidR="001569FD" w:rsidRPr="00560FBF" w:rsidRDefault="001569FD" w:rsidP="00560FBF">
      <w:pPr>
        <w:pStyle w:val="ListParagraph"/>
        <w:numPr>
          <w:ilvl w:val="0"/>
          <w:numId w:val="9"/>
        </w:numPr>
        <w:shd w:val="clear" w:color="auto" w:fill="FFFFFF"/>
        <w:spacing w:after="0" w:line="240" w:lineRule="auto"/>
        <w:ind w:left="1080"/>
        <w:rPr>
          <w:rFonts w:ascii="Arial" w:eastAsia="Times New Roman" w:hAnsi="Arial" w:cs="Arial"/>
          <w:color w:val="000000"/>
          <w:sz w:val="20"/>
          <w:szCs w:val="20"/>
        </w:rPr>
      </w:pPr>
      <w:r w:rsidRPr="00560FBF">
        <w:rPr>
          <w:rFonts w:ascii="Arial" w:eastAsia="Times New Roman" w:hAnsi="Arial" w:cs="Arial"/>
          <w:color w:val="010101"/>
          <w:sz w:val="20"/>
          <w:szCs w:val="20"/>
        </w:rPr>
        <w:t>The total value of the equipment – including the donations.</w:t>
      </w:r>
    </w:p>
    <w:p w14:paraId="6C34D494" w14:textId="41CC309F" w:rsidR="001569FD" w:rsidRDefault="001569FD" w:rsidP="001569FD">
      <w:pPr>
        <w:shd w:val="clear" w:color="auto" w:fill="FFFFFF"/>
        <w:spacing w:after="0" w:line="240" w:lineRule="auto"/>
        <w:rPr>
          <w:rFonts w:ascii="Arial" w:hAnsi="Arial" w:cs="Arial"/>
          <w:color w:val="010101"/>
          <w:sz w:val="20"/>
          <w:szCs w:val="20"/>
          <w:shd w:val="clear" w:color="auto" w:fill="FFFFFF"/>
        </w:rPr>
      </w:pPr>
    </w:p>
    <w:p w14:paraId="6D5F2539" w14:textId="77777777"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b/>
          <w:bCs/>
          <w:color w:val="800000"/>
          <w:sz w:val="26"/>
          <w:szCs w:val="26"/>
        </w:rPr>
        <w:t>Topic 9 Section F Knowledge Review</w:t>
      </w:r>
    </w:p>
    <w:p w14:paraId="6463E7B7" w14:textId="77777777" w:rsidR="0091378D" w:rsidRDefault="0091378D" w:rsidP="001569FD">
      <w:pPr>
        <w:shd w:val="clear" w:color="auto" w:fill="FFFFFF"/>
        <w:spacing w:after="0" w:line="240" w:lineRule="auto"/>
        <w:rPr>
          <w:rFonts w:ascii="Arial" w:eastAsia="Times New Roman" w:hAnsi="Arial" w:cs="Arial"/>
          <w:color w:val="000000"/>
          <w:sz w:val="20"/>
          <w:szCs w:val="20"/>
        </w:rPr>
      </w:pPr>
      <w:bookmarkStart w:id="15" w:name="text8759anc"/>
      <w:bookmarkEnd w:id="15"/>
    </w:p>
    <w:p w14:paraId="7623DE89" w14:textId="4BDFD10E" w:rsidR="001569FD" w:rsidRPr="001569FD" w:rsidRDefault="001569FD" w:rsidP="001569FD">
      <w:pPr>
        <w:shd w:val="clear" w:color="auto" w:fill="FFFFFF"/>
        <w:spacing w:after="0" w:line="240" w:lineRule="auto"/>
        <w:rPr>
          <w:rFonts w:ascii="Times New Roman" w:eastAsia="Times New Roman" w:hAnsi="Times New Roman" w:cs="Times New Roman"/>
          <w:color w:val="000000"/>
          <w:sz w:val="27"/>
          <w:szCs w:val="27"/>
        </w:rPr>
      </w:pPr>
      <w:r w:rsidRPr="001569FD">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51720B2B" w14:textId="4F25F132"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7DA2D9AF" w14:textId="58FC56C8"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Question 1</w:t>
      </w:r>
    </w:p>
    <w:p w14:paraId="639A2BFE" w14:textId="77C16FAE"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52E65B66" w14:textId="2F0E6DD1"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What is the </w:t>
      </w:r>
      <w:r w:rsidRPr="001569FD">
        <w:rPr>
          <w:rFonts w:ascii="Arial" w:eastAsia="Times New Roman" w:hAnsi="Arial" w:cs="Arial"/>
          <w:color w:val="000000"/>
          <w:sz w:val="20"/>
          <w:szCs w:val="20"/>
          <w:u w:val="single"/>
        </w:rPr>
        <w:t>greatest</w:t>
      </w:r>
      <w:r w:rsidRPr="001569FD">
        <w:rPr>
          <w:rFonts w:ascii="Arial" w:eastAsia="Times New Roman" w:hAnsi="Arial" w:cs="Arial"/>
          <w:color w:val="000000"/>
          <w:sz w:val="20"/>
          <w:szCs w:val="20"/>
        </w:rPr>
        <w:t xml:space="preserve"> advantage in an emergency of having a mobile communication vehicle?</w:t>
      </w:r>
    </w:p>
    <w:p w14:paraId="5797C2AA" w14:textId="77777777"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28AC1177" w14:textId="77777777" w:rsidR="001569FD" w:rsidRPr="001569FD" w:rsidRDefault="001569FD" w:rsidP="00594ED3">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The time normally required to setup and test equipment on site is virtually eliminated. </w:t>
      </w:r>
    </w:p>
    <w:p w14:paraId="25B39FCE" w14:textId="77777777" w:rsidR="001569FD" w:rsidRPr="001569FD" w:rsidRDefault="001569FD" w:rsidP="00594ED3">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They are fun to build. </w:t>
      </w:r>
    </w:p>
    <w:p w14:paraId="4C060D13" w14:textId="77777777" w:rsidR="001569FD" w:rsidRPr="001569FD" w:rsidRDefault="001569FD" w:rsidP="00594ED3">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They are a valuable recruitment tool. </w:t>
      </w:r>
    </w:p>
    <w:p w14:paraId="476F4DC8" w14:textId="1F307389" w:rsidR="001569FD" w:rsidRPr="001569FD" w:rsidRDefault="001569FD" w:rsidP="00594ED3">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They can also be used for recreation.</w:t>
      </w:r>
    </w:p>
    <w:p w14:paraId="20CD1C3F" w14:textId="0A32AA58"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54BD9795" w14:textId="1C775C99"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Question 2</w:t>
      </w:r>
    </w:p>
    <w:p w14:paraId="2A281FCB" w14:textId="670FBF69"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622F0C50" w14:textId="6B24ACCF"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Which of the following is </w:t>
      </w:r>
      <w:r w:rsidRPr="001569FD">
        <w:rPr>
          <w:rFonts w:ascii="Arial" w:eastAsia="Times New Roman" w:hAnsi="Arial" w:cs="Arial"/>
          <w:color w:val="000000"/>
          <w:sz w:val="20"/>
          <w:szCs w:val="20"/>
          <w:u w:val="single"/>
        </w:rPr>
        <w:t>not</w:t>
      </w:r>
      <w:r w:rsidRPr="001569FD">
        <w:rPr>
          <w:rFonts w:ascii="Arial" w:eastAsia="Times New Roman" w:hAnsi="Arial" w:cs="Arial"/>
          <w:color w:val="000000"/>
          <w:sz w:val="20"/>
          <w:szCs w:val="20"/>
        </w:rPr>
        <w:t xml:space="preserve"> an advantage of using a trailer for a mobile communication vehicle?</w:t>
      </w:r>
    </w:p>
    <w:p w14:paraId="7906831F" w14:textId="77777777"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3ADF4951" w14:textId="77777777" w:rsidR="001569FD" w:rsidRPr="001569FD" w:rsidRDefault="001569FD" w:rsidP="00594ED3">
      <w:pPr>
        <w:pStyle w:val="ListParagraph"/>
        <w:numPr>
          <w:ilvl w:val="0"/>
          <w:numId w:val="27"/>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Issues of title and insurance are usually minimal. </w:t>
      </w:r>
    </w:p>
    <w:p w14:paraId="32BA5332" w14:textId="77777777" w:rsidR="001569FD" w:rsidRPr="001569FD" w:rsidRDefault="001569FD" w:rsidP="00594ED3">
      <w:pPr>
        <w:pStyle w:val="ListParagraph"/>
        <w:numPr>
          <w:ilvl w:val="0"/>
          <w:numId w:val="27"/>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Expensive breakdowns and repairs are seldom a problem. </w:t>
      </w:r>
    </w:p>
    <w:p w14:paraId="43672553" w14:textId="77777777" w:rsidR="001569FD" w:rsidRPr="001569FD" w:rsidRDefault="001569FD" w:rsidP="00594ED3">
      <w:pPr>
        <w:pStyle w:val="ListParagraph"/>
        <w:numPr>
          <w:ilvl w:val="0"/>
          <w:numId w:val="27"/>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Anyone with a properly equipped tow vehicle can deploy it. </w:t>
      </w:r>
    </w:p>
    <w:p w14:paraId="3ACB29D4" w14:textId="31166681" w:rsidR="001569FD" w:rsidRPr="001569FD" w:rsidRDefault="001569FD" w:rsidP="00594ED3">
      <w:pPr>
        <w:pStyle w:val="ListParagraph"/>
        <w:numPr>
          <w:ilvl w:val="0"/>
          <w:numId w:val="27"/>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Generally, trailers require no modifications and can be used “as-is.”</w:t>
      </w:r>
    </w:p>
    <w:p w14:paraId="4D18169F" w14:textId="09E146A8"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1EE24291" w14:textId="77777777"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Question 3 </w:t>
      </w:r>
    </w:p>
    <w:p w14:paraId="1C2E677F" w14:textId="77777777"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692BCC95" w14:textId="77777777"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A certain ARES group operates under the following circumstances: (1) deployments are generally short and (2) there is a need to change locations frequently. For this group, which of the following represents the best choice for a mobile communication vehicle? </w:t>
      </w:r>
    </w:p>
    <w:p w14:paraId="4E4FEDA0" w14:textId="77777777"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4122CB74" w14:textId="77777777" w:rsidR="001569FD" w:rsidRPr="001569FD" w:rsidRDefault="001569FD" w:rsidP="00594ED3">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A converted trailer. </w:t>
      </w:r>
    </w:p>
    <w:p w14:paraId="3B653DC1" w14:textId="77777777" w:rsidR="001569FD" w:rsidRPr="001569FD" w:rsidRDefault="001569FD" w:rsidP="00594ED3">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A family car. </w:t>
      </w:r>
    </w:p>
    <w:p w14:paraId="0CC37F1D" w14:textId="77777777" w:rsidR="001569FD" w:rsidRPr="001569FD" w:rsidRDefault="001569FD" w:rsidP="00594ED3">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A converted step </w:t>
      </w:r>
      <w:proofErr w:type="gramStart"/>
      <w:r w:rsidRPr="001569FD">
        <w:rPr>
          <w:rFonts w:ascii="Arial" w:eastAsia="Times New Roman" w:hAnsi="Arial" w:cs="Arial"/>
          <w:color w:val="000000"/>
          <w:sz w:val="20"/>
          <w:szCs w:val="20"/>
        </w:rPr>
        <w:t>van</w:t>
      </w:r>
      <w:proofErr w:type="gramEnd"/>
      <w:r w:rsidRPr="001569FD">
        <w:rPr>
          <w:rFonts w:ascii="Arial" w:eastAsia="Times New Roman" w:hAnsi="Arial" w:cs="Arial"/>
          <w:color w:val="000000"/>
          <w:sz w:val="20"/>
          <w:szCs w:val="20"/>
        </w:rPr>
        <w:t xml:space="preserve">. </w:t>
      </w:r>
    </w:p>
    <w:p w14:paraId="7D7EF790" w14:textId="42F03741" w:rsidR="001569FD" w:rsidRPr="001569FD" w:rsidRDefault="001569FD" w:rsidP="00594ED3">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lastRenderedPageBreak/>
        <w:t>A four-wheel drive vehicle.</w:t>
      </w:r>
    </w:p>
    <w:p w14:paraId="1484898A" w14:textId="6604CD5C"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61472FD1" w14:textId="03C76BF9"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Question 4</w:t>
      </w:r>
    </w:p>
    <w:p w14:paraId="1485D440" w14:textId="6D2C55D7"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58E61AF4" w14:textId="4DB23561"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Which of the following represents the </w:t>
      </w:r>
      <w:r w:rsidRPr="001569FD">
        <w:rPr>
          <w:rFonts w:ascii="Arial" w:eastAsia="Times New Roman" w:hAnsi="Arial" w:cs="Arial"/>
          <w:color w:val="000000"/>
          <w:sz w:val="20"/>
          <w:szCs w:val="20"/>
          <w:u w:val="single"/>
        </w:rPr>
        <w:t>best</w:t>
      </w:r>
      <w:r w:rsidRPr="001569FD">
        <w:rPr>
          <w:rFonts w:ascii="Arial" w:eastAsia="Times New Roman" w:hAnsi="Arial" w:cs="Arial"/>
          <w:color w:val="000000"/>
          <w:sz w:val="20"/>
          <w:szCs w:val="20"/>
        </w:rPr>
        <w:t xml:space="preserve"> choice of initial equipment for a mobile communication vehicle?</w:t>
      </w:r>
    </w:p>
    <w:p w14:paraId="20FB0DDD" w14:textId="77777777"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3AD87200" w14:textId="77777777" w:rsidR="001569FD" w:rsidRPr="001569FD" w:rsidRDefault="001569FD" w:rsidP="00594ED3">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CB radios and antennas. </w:t>
      </w:r>
    </w:p>
    <w:p w14:paraId="64F882F9" w14:textId="77777777" w:rsidR="001569FD" w:rsidRPr="001569FD" w:rsidRDefault="001569FD" w:rsidP="00594ED3">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FRS and GMRS radios. </w:t>
      </w:r>
    </w:p>
    <w:p w14:paraId="3054335B" w14:textId="77777777" w:rsidR="001569FD" w:rsidRPr="001569FD" w:rsidRDefault="001569FD" w:rsidP="00594ED3">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Basic VHF and UHF radios and antennas. </w:t>
      </w:r>
    </w:p>
    <w:p w14:paraId="17DBF4F7" w14:textId="2942E4F4" w:rsidR="001569FD" w:rsidRPr="001569FD" w:rsidRDefault="001569FD" w:rsidP="00594ED3">
      <w:pPr>
        <w:pStyle w:val="ListParagraph"/>
        <w:numPr>
          <w:ilvl w:val="0"/>
          <w:numId w:val="29"/>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VHF marine and NOAA weather radios and antennas.</w:t>
      </w:r>
    </w:p>
    <w:p w14:paraId="065635A4" w14:textId="3454959E"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2BFC9B5A" w14:textId="66BA5052"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Question 5</w:t>
      </w:r>
    </w:p>
    <w:p w14:paraId="14A83F2C" w14:textId="1C1473DC"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57AD9264" w14:textId="6D6224EC" w:rsidR="001569FD" w:rsidRPr="001569FD" w:rsidRDefault="001569FD" w:rsidP="001569FD">
      <w:p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Which of the following is </w:t>
      </w:r>
      <w:r w:rsidRPr="001569FD">
        <w:rPr>
          <w:rFonts w:ascii="Arial" w:eastAsia="Times New Roman" w:hAnsi="Arial" w:cs="Arial"/>
          <w:color w:val="000000"/>
          <w:sz w:val="20"/>
          <w:szCs w:val="20"/>
          <w:u w:val="single"/>
        </w:rPr>
        <w:t>true</w:t>
      </w:r>
      <w:r w:rsidRPr="001569FD">
        <w:rPr>
          <w:rFonts w:ascii="Arial" w:eastAsia="Times New Roman" w:hAnsi="Arial" w:cs="Arial"/>
          <w:color w:val="000000"/>
          <w:sz w:val="20"/>
          <w:szCs w:val="20"/>
        </w:rPr>
        <w:t xml:space="preserve"> concerning batteries that might be used in a communications vehicle?</w:t>
      </w:r>
    </w:p>
    <w:p w14:paraId="4109DB3C" w14:textId="77777777" w:rsidR="001569FD" w:rsidRPr="001569FD" w:rsidRDefault="001569FD" w:rsidP="001569FD">
      <w:pPr>
        <w:shd w:val="clear" w:color="auto" w:fill="FFFFFF"/>
        <w:spacing w:after="0" w:line="240" w:lineRule="auto"/>
        <w:rPr>
          <w:rFonts w:ascii="Arial" w:eastAsia="Times New Roman" w:hAnsi="Arial" w:cs="Arial"/>
          <w:color w:val="000000"/>
          <w:sz w:val="20"/>
          <w:szCs w:val="20"/>
        </w:rPr>
      </w:pPr>
    </w:p>
    <w:p w14:paraId="57A3CA70" w14:textId="77777777" w:rsidR="001569FD" w:rsidRPr="001569FD" w:rsidRDefault="001569FD" w:rsidP="00594ED3">
      <w:pPr>
        <w:pStyle w:val="ListParagraph"/>
        <w:numPr>
          <w:ilvl w:val="0"/>
          <w:numId w:val="30"/>
        </w:numPr>
        <w:shd w:val="clear" w:color="auto" w:fill="FFFFFF"/>
        <w:spacing w:after="0" w:line="240" w:lineRule="auto"/>
        <w:rPr>
          <w:rFonts w:ascii="Arial" w:eastAsia="Times New Roman" w:hAnsi="Arial" w:cs="Arial"/>
          <w:color w:val="000000"/>
          <w:sz w:val="20"/>
          <w:szCs w:val="20"/>
        </w:rPr>
      </w:pPr>
      <w:bookmarkStart w:id="16" w:name="_GoBack"/>
      <w:r w:rsidRPr="001569FD">
        <w:rPr>
          <w:rFonts w:ascii="Arial" w:eastAsia="Times New Roman" w:hAnsi="Arial" w:cs="Arial"/>
          <w:color w:val="000000"/>
          <w:sz w:val="20"/>
          <w:szCs w:val="20"/>
        </w:rPr>
        <w:t xml:space="preserve">Marine and RV batteries like being charged and topped off regularly. </w:t>
      </w:r>
    </w:p>
    <w:p w14:paraId="512D2CDB" w14:textId="77777777" w:rsidR="001569FD" w:rsidRPr="001569FD" w:rsidRDefault="001569FD" w:rsidP="00594ED3">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Nickel cadmium batteries like being charged and topped off regularly. </w:t>
      </w:r>
    </w:p>
    <w:p w14:paraId="2B876B8C" w14:textId="77777777" w:rsidR="001569FD" w:rsidRPr="001569FD" w:rsidRDefault="001569FD" w:rsidP="00594ED3">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 xml:space="preserve">All batteries like being charged and topped off regularly. </w:t>
      </w:r>
    </w:p>
    <w:p w14:paraId="3C7DA672" w14:textId="15B23FA5" w:rsidR="001569FD" w:rsidRPr="001569FD" w:rsidRDefault="001569FD" w:rsidP="00594ED3">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1569FD">
        <w:rPr>
          <w:rFonts w:ascii="Arial" w:eastAsia="Times New Roman" w:hAnsi="Arial" w:cs="Arial"/>
          <w:color w:val="000000"/>
          <w:sz w:val="20"/>
          <w:szCs w:val="20"/>
        </w:rPr>
        <w:t>No battery likes being charged and topped off regularly.</w:t>
      </w:r>
    </w:p>
    <w:bookmarkEnd w:id="16"/>
    <w:p w14:paraId="72404D91" w14:textId="23887260" w:rsidR="001569FD" w:rsidRDefault="001569FD" w:rsidP="001569FD">
      <w:pPr>
        <w:shd w:val="clear" w:color="auto" w:fill="FFFFFF"/>
        <w:spacing w:after="0" w:line="240" w:lineRule="auto"/>
        <w:rPr>
          <w:rFonts w:ascii="Arial" w:eastAsia="Times New Roman" w:hAnsi="Arial" w:cs="Arial"/>
          <w:color w:val="000000"/>
          <w:sz w:val="20"/>
          <w:szCs w:val="20"/>
        </w:rPr>
      </w:pPr>
    </w:p>
    <w:p w14:paraId="449891F5" w14:textId="2C244FFA" w:rsidR="00010BE5" w:rsidRDefault="00010BE5" w:rsidP="001569FD">
      <w:pPr>
        <w:shd w:val="clear" w:color="auto" w:fill="FFFFFF"/>
        <w:spacing w:after="0" w:line="240" w:lineRule="auto"/>
        <w:rPr>
          <w:rFonts w:ascii="Arial" w:eastAsia="Times New Roman" w:hAnsi="Arial" w:cs="Arial"/>
          <w:color w:val="000000"/>
          <w:sz w:val="20"/>
          <w:szCs w:val="20"/>
        </w:rPr>
      </w:pPr>
    </w:p>
    <w:p w14:paraId="081CF9D9" w14:textId="5AA9AD02" w:rsidR="00010BE5" w:rsidRDefault="00010BE5" w:rsidP="001569FD">
      <w:pPr>
        <w:shd w:val="clear" w:color="auto" w:fill="FFFFFF"/>
        <w:spacing w:after="0" w:line="240" w:lineRule="auto"/>
        <w:rPr>
          <w:rFonts w:ascii="Arial" w:eastAsia="Times New Roman" w:hAnsi="Arial" w:cs="Arial"/>
          <w:color w:val="000000"/>
          <w:sz w:val="20"/>
          <w:szCs w:val="20"/>
        </w:rPr>
      </w:pPr>
    </w:p>
    <w:p w14:paraId="29CF1555" w14:textId="087237B9" w:rsidR="00010BE5" w:rsidRDefault="00010BE5" w:rsidP="001569FD">
      <w:pPr>
        <w:shd w:val="clear" w:color="auto" w:fill="FFFFFF"/>
        <w:spacing w:after="0" w:line="240" w:lineRule="auto"/>
        <w:rPr>
          <w:rFonts w:ascii="Arial" w:eastAsia="Times New Roman" w:hAnsi="Arial" w:cs="Arial"/>
          <w:color w:val="000000"/>
          <w:sz w:val="20"/>
          <w:szCs w:val="20"/>
        </w:rPr>
      </w:pPr>
    </w:p>
    <w:p w14:paraId="74ED2457" w14:textId="77777777" w:rsidR="00010BE5" w:rsidRPr="00010BE5" w:rsidRDefault="00010BE5" w:rsidP="00010BE5">
      <w:pPr>
        <w:pStyle w:val="NoSpacing"/>
        <w:rPr>
          <w:rFonts w:ascii="Arial" w:hAnsi="Arial" w:cs="Arial"/>
          <w:b/>
          <w:bCs/>
          <w:sz w:val="20"/>
          <w:szCs w:val="20"/>
        </w:rPr>
      </w:pPr>
      <w:r w:rsidRPr="00010BE5">
        <w:rPr>
          <w:rFonts w:ascii="Arial" w:hAnsi="Arial" w:cs="Arial"/>
          <w:b/>
          <w:bCs/>
          <w:sz w:val="20"/>
          <w:szCs w:val="20"/>
        </w:rPr>
        <w:t>Correct Answers</w:t>
      </w:r>
    </w:p>
    <w:p w14:paraId="48981232" w14:textId="5B9FCD4E" w:rsidR="00010BE5" w:rsidRPr="00FF724F" w:rsidRDefault="00010BE5" w:rsidP="00010BE5">
      <w:pPr>
        <w:pStyle w:val="NoSpacing"/>
        <w:rPr>
          <w:rFonts w:ascii="Arial" w:hAnsi="Arial" w:cs="Arial"/>
          <w:sz w:val="20"/>
          <w:szCs w:val="20"/>
        </w:rPr>
      </w:pPr>
      <w:r w:rsidRPr="00FF724F">
        <w:rPr>
          <w:rFonts w:ascii="Arial" w:hAnsi="Arial" w:cs="Arial"/>
          <w:sz w:val="20"/>
          <w:szCs w:val="20"/>
        </w:rPr>
        <w:t>1</w:t>
      </w:r>
      <w:r>
        <w:rPr>
          <w:rFonts w:ascii="Arial" w:hAnsi="Arial" w:cs="Arial"/>
          <w:sz w:val="20"/>
          <w:szCs w:val="20"/>
        </w:rPr>
        <w:tab/>
      </w:r>
      <w:r w:rsidRPr="00FF724F">
        <w:rPr>
          <w:rFonts w:ascii="Arial" w:hAnsi="Arial" w:cs="Arial"/>
          <w:sz w:val="20"/>
          <w:szCs w:val="20"/>
        </w:rPr>
        <w:t>a</w:t>
      </w:r>
    </w:p>
    <w:p w14:paraId="0CFED3EC" w14:textId="1C9408F2" w:rsidR="00010BE5" w:rsidRPr="00FF724F" w:rsidRDefault="00010BE5" w:rsidP="00010BE5">
      <w:pPr>
        <w:pStyle w:val="NoSpacing"/>
        <w:rPr>
          <w:rFonts w:ascii="Arial" w:hAnsi="Arial" w:cs="Arial"/>
          <w:sz w:val="20"/>
          <w:szCs w:val="20"/>
        </w:rPr>
      </w:pPr>
      <w:r w:rsidRPr="00FF724F">
        <w:rPr>
          <w:rFonts w:ascii="Arial" w:hAnsi="Arial" w:cs="Arial"/>
          <w:sz w:val="20"/>
          <w:szCs w:val="20"/>
        </w:rPr>
        <w:t>2</w:t>
      </w:r>
      <w:r>
        <w:rPr>
          <w:rFonts w:ascii="Arial" w:hAnsi="Arial" w:cs="Arial"/>
          <w:sz w:val="20"/>
          <w:szCs w:val="20"/>
        </w:rPr>
        <w:tab/>
      </w:r>
      <w:r w:rsidRPr="00FF724F">
        <w:rPr>
          <w:rFonts w:ascii="Arial" w:hAnsi="Arial" w:cs="Arial"/>
          <w:sz w:val="20"/>
          <w:szCs w:val="20"/>
        </w:rPr>
        <w:t>d</w:t>
      </w:r>
    </w:p>
    <w:p w14:paraId="2714AA5A" w14:textId="7627FD0F" w:rsidR="00010BE5" w:rsidRPr="00FF724F" w:rsidRDefault="00010BE5" w:rsidP="00010BE5">
      <w:pPr>
        <w:pStyle w:val="NoSpacing"/>
        <w:rPr>
          <w:rFonts w:ascii="Arial" w:hAnsi="Arial" w:cs="Arial"/>
          <w:sz w:val="20"/>
          <w:szCs w:val="20"/>
        </w:rPr>
      </w:pPr>
      <w:r w:rsidRPr="00FF724F">
        <w:rPr>
          <w:rFonts w:ascii="Arial" w:hAnsi="Arial" w:cs="Arial"/>
          <w:sz w:val="20"/>
          <w:szCs w:val="20"/>
        </w:rPr>
        <w:t>3</w:t>
      </w:r>
      <w:r>
        <w:rPr>
          <w:rFonts w:ascii="Arial" w:hAnsi="Arial" w:cs="Arial"/>
          <w:sz w:val="20"/>
          <w:szCs w:val="20"/>
        </w:rPr>
        <w:tab/>
      </w:r>
      <w:r w:rsidRPr="00FF724F">
        <w:rPr>
          <w:rFonts w:ascii="Arial" w:hAnsi="Arial" w:cs="Arial"/>
          <w:sz w:val="20"/>
          <w:szCs w:val="20"/>
        </w:rPr>
        <w:t>c</w:t>
      </w:r>
    </w:p>
    <w:p w14:paraId="5ED7F936" w14:textId="77241DC9" w:rsidR="00010BE5" w:rsidRPr="00FF724F" w:rsidRDefault="00010BE5" w:rsidP="00010BE5">
      <w:pPr>
        <w:pStyle w:val="NoSpacing"/>
        <w:rPr>
          <w:rFonts w:ascii="Arial" w:hAnsi="Arial" w:cs="Arial"/>
          <w:sz w:val="20"/>
          <w:szCs w:val="20"/>
        </w:rPr>
      </w:pPr>
      <w:r w:rsidRPr="00FF724F">
        <w:rPr>
          <w:rFonts w:ascii="Arial" w:hAnsi="Arial" w:cs="Arial"/>
          <w:sz w:val="20"/>
          <w:szCs w:val="20"/>
        </w:rPr>
        <w:t>4</w:t>
      </w:r>
      <w:r>
        <w:rPr>
          <w:rFonts w:ascii="Arial" w:hAnsi="Arial" w:cs="Arial"/>
          <w:sz w:val="20"/>
          <w:szCs w:val="20"/>
        </w:rPr>
        <w:tab/>
      </w:r>
      <w:r w:rsidRPr="00FF724F">
        <w:rPr>
          <w:rFonts w:ascii="Arial" w:hAnsi="Arial" w:cs="Arial"/>
          <w:sz w:val="20"/>
          <w:szCs w:val="20"/>
        </w:rPr>
        <w:t>c</w:t>
      </w:r>
    </w:p>
    <w:p w14:paraId="1E808780" w14:textId="3F97933E" w:rsidR="00010BE5" w:rsidRPr="00FF724F" w:rsidRDefault="00010BE5" w:rsidP="00010BE5">
      <w:pPr>
        <w:pStyle w:val="NoSpacing"/>
        <w:rPr>
          <w:rFonts w:ascii="Arial" w:hAnsi="Arial" w:cs="Arial"/>
          <w:sz w:val="20"/>
          <w:szCs w:val="20"/>
        </w:rPr>
      </w:pPr>
      <w:r w:rsidRPr="00FF724F">
        <w:rPr>
          <w:rFonts w:ascii="Arial" w:hAnsi="Arial" w:cs="Arial"/>
          <w:sz w:val="20"/>
          <w:szCs w:val="20"/>
        </w:rPr>
        <w:t>5</w:t>
      </w:r>
      <w:r>
        <w:rPr>
          <w:rFonts w:ascii="Arial" w:hAnsi="Arial" w:cs="Arial"/>
          <w:sz w:val="20"/>
          <w:szCs w:val="20"/>
        </w:rPr>
        <w:tab/>
      </w:r>
      <w:r w:rsidRPr="00FF724F">
        <w:rPr>
          <w:rFonts w:ascii="Arial" w:hAnsi="Arial" w:cs="Arial"/>
          <w:sz w:val="20"/>
          <w:szCs w:val="20"/>
        </w:rPr>
        <w:t>a</w:t>
      </w:r>
    </w:p>
    <w:p w14:paraId="20D05F85" w14:textId="43DB0F25" w:rsidR="00010BE5" w:rsidRDefault="00010BE5" w:rsidP="001569FD">
      <w:pPr>
        <w:shd w:val="clear" w:color="auto" w:fill="FFFFFF"/>
        <w:spacing w:after="0" w:line="240" w:lineRule="auto"/>
        <w:rPr>
          <w:rFonts w:ascii="Arial" w:eastAsia="Times New Roman" w:hAnsi="Arial" w:cs="Arial"/>
          <w:color w:val="000000"/>
          <w:sz w:val="20"/>
          <w:szCs w:val="20"/>
        </w:rPr>
      </w:pPr>
    </w:p>
    <w:p w14:paraId="45E0C985" w14:textId="77777777" w:rsidR="00010BE5" w:rsidRPr="001569FD" w:rsidRDefault="00010BE5" w:rsidP="001569FD">
      <w:pPr>
        <w:shd w:val="clear" w:color="auto" w:fill="FFFFFF"/>
        <w:spacing w:after="0" w:line="240" w:lineRule="auto"/>
        <w:rPr>
          <w:rFonts w:ascii="Arial" w:eastAsia="Times New Roman" w:hAnsi="Arial" w:cs="Arial"/>
          <w:color w:val="000000"/>
          <w:sz w:val="20"/>
          <w:szCs w:val="20"/>
        </w:rPr>
      </w:pPr>
    </w:p>
    <w:sectPr w:rsidR="00010BE5" w:rsidRPr="001569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8D1779"/>
    <w:multiLevelType w:val="hybridMultilevel"/>
    <w:tmpl w:val="47921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A02B4B"/>
    <w:multiLevelType w:val="hybridMultilevel"/>
    <w:tmpl w:val="495A546E"/>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644D64"/>
    <w:multiLevelType w:val="hybridMultilevel"/>
    <w:tmpl w:val="913E6304"/>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073C91"/>
    <w:multiLevelType w:val="hybridMultilevel"/>
    <w:tmpl w:val="A33E1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AA387D"/>
    <w:multiLevelType w:val="hybridMultilevel"/>
    <w:tmpl w:val="C434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712392"/>
    <w:multiLevelType w:val="hybridMultilevel"/>
    <w:tmpl w:val="8D020E26"/>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94B03FC"/>
    <w:multiLevelType w:val="hybridMultilevel"/>
    <w:tmpl w:val="2764AA3A"/>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FA11BC9"/>
    <w:multiLevelType w:val="hybridMultilevel"/>
    <w:tmpl w:val="2D20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B34761"/>
    <w:multiLevelType w:val="hybridMultilevel"/>
    <w:tmpl w:val="9E6863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234960"/>
    <w:multiLevelType w:val="hybridMultilevel"/>
    <w:tmpl w:val="5A4C82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2B87D29"/>
    <w:multiLevelType w:val="hybridMultilevel"/>
    <w:tmpl w:val="CCA4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8CA5838"/>
    <w:multiLevelType w:val="hybridMultilevel"/>
    <w:tmpl w:val="442EFC2A"/>
    <w:lvl w:ilvl="0" w:tplc="04090017">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5"/>
  </w:num>
  <w:num w:numId="4">
    <w:abstractNumId w:val="29"/>
  </w:num>
  <w:num w:numId="5">
    <w:abstractNumId w:val="18"/>
  </w:num>
  <w:num w:numId="6">
    <w:abstractNumId w:val="16"/>
  </w:num>
  <w:num w:numId="7">
    <w:abstractNumId w:val="28"/>
  </w:num>
  <w:num w:numId="8">
    <w:abstractNumId w:val="13"/>
  </w:num>
  <w:num w:numId="9">
    <w:abstractNumId w:val="20"/>
  </w:num>
  <w:num w:numId="10">
    <w:abstractNumId w:val="27"/>
  </w:num>
  <w:num w:numId="11">
    <w:abstractNumId w:val="4"/>
  </w:num>
  <w:num w:numId="12">
    <w:abstractNumId w:val="0"/>
  </w:num>
  <w:num w:numId="13">
    <w:abstractNumId w:val="26"/>
  </w:num>
  <w:num w:numId="14">
    <w:abstractNumId w:val="12"/>
  </w:num>
  <w:num w:numId="15">
    <w:abstractNumId w:val="15"/>
  </w:num>
  <w:num w:numId="16">
    <w:abstractNumId w:val="10"/>
  </w:num>
  <w:num w:numId="17">
    <w:abstractNumId w:val="25"/>
  </w:num>
  <w:num w:numId="18">
    <w:abstractNumId w:val="9"/>
  </w:num>
  <w:num w:numId="19">
    <w:abstractNumId w:val="23"/>
  </w:num>
  <w:num w:numId="20">
    <w:abstractNumId w:val="7"/>
  </w:num>
  <w:num w:numId="21">
    <w:abstractNumId w:val="19"/>
  </w:num>
  <w:num w:numId="22">
    <w:abstractNumId w:val="22"/>
  </w:num>
  <w:num w:numId="23">
    <w:abstractNumId w:val="1"/>
  </w:num>
  <w:num w:numId="24">
    <w:abstractNumId w:val="8"/>
  </w:num>
  <w:num w:numId="25">
    <w:abstractNumId w:val="21"/>
  </w:num>
  <w:num w:numId="26">
    <w:abstractNumId w:val="24"/>
  </w:num>
  <w:num w:numId="27">
    <w:abstractNumId w:val="14"/>
  </w:num>
  <w:num w:numId="28">
    <w:abstractNumId w:val="6"/>
  </w:num>
  <w:num w:numId="29">
    <w:abstractNumId w:val="3"/>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10BE5"/>
    <w:rsid w:val="000944F8"/>
    <w:rsid w:val="000E75F0"/>
    <w:rsid w:val="000F46A2"/>
    <w:rsid w:val="000F4C3A"/>
    <w:rsid w:val="001569FD"/>
    <w:rsid w:val="001754CB"/>
    <w:rsid w:val="00221613"/>
    <w:rsid w:val="0031193C"/>
    <w:rsid w:val="004A0099"/>
    <w:rsid w:val="004D2924"/>
    <w:rsid w:val="005161CC"/>
    <w:rsid w:val="00551036"/>
    <w:rsid w:val="00560FBF"/>
    <w:rsid w:val="0056318F"/>
    <w:rsid w:val="005827DB"/>
    <w:rsid w:val="005829EE"/>
    <w:rsid w:val="00594ED3"/>
    <w:rsid w:val="00773D40"/>
    <w:rsid w:val="007B53C4"/>
    <w:rsid w:val="007C7856"/>
    <w:rsid w:val="0091378D"/>
    <w:rsid w:val="00920699"/>
    <w:rsid w:val="009C5417"/>
    <w:rsid w:val="009E332E"/>
    <w:rsid w:val="00A15A70"/>
    <w:rsid w:val="00A321E4"/>
    <w:rsid w:val="00A43472"/>
    <w:rsid w:val="00A52769"/>
    <w:rsid w:val="00A860E1"/>
    <w:rsid w:val="00B857B9"/>
    <w:rsid w:val="00CF44A3"/>
    <w:rsid w:val="00EF6C5E"/>
    <w:rsid w:val="00FC4086"/>
    <w:rsid w:val="00FC7C15"/>
    <w:rsid w:val="00FF504B"/>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0E75F0"/>
    <w:pPr>
      <w:spacing w:after="0" w:line="240" w:lineRule="auto"/>
    </w:pPr>
  </w:style>
  <w:style w:type="character" w:customStyle="1" w:styleId="text9085font1">
    <w:name w:val="text9085font1"/>
    <w:basedOn w:val="DefaultParagraphFont"/>
    <w:rsid w:val="000E75F0"/>
  </w:style>
  <w:style w:type="character" w:customStyle="1" w:styleId="text9085font2">
    <w:name w:val="text9085font2"/>
    <w:basedOn w:val="DefaultParagraphFont"/>
    <w:rsid w:val="000E75F0"/>
  </w:style>
  <w:style w:type="character" w:customStyle="1" w:styleId="text7618font1">
    <w:name w:val="text7618font1"/>
    <w:basedOn w:val="DefaultParagraphFont"/>
    <w:rsid w:val="00A52769"/>
  </w:style>
  <w:style w:type="character" w:customStyle="1" w:styleId="text7619font1">
    <w:name w:val="text7619font1"/>
    <w:basedOn w:val="DefaultParagraphFont"/>
    <w:rsid w:val="00A52769"/>
  </w:style>
  <w:style w:type="character" w:customStyle="1" w:styleId="text7624font1">
    <w:name w:val="text7624font1"/>
    <w:basedOn w:val="DefaultParagraphFont"/>
    <w:rsid w:val="00A52769"/>
  </w:style>
  <w:style w:type="character" w:customStyle="1" w:styleId="text7628font1">
    <w:name w:val="text7628font1"/>
    <w:basedOn w:val="DefaultParagraphFont"/>
    <w:rsid w:val="00A52769"/>
  </w:style>
  <w:style w:type="character" w:customStyle="1" w:styleId="text7629font6">
    <w:name w:val="text7629font6"/>
    <w:basedOn w:val="DefaultParagraphFont"/>
    <w:rsid w:val="00A52769"/>
  </w:style>
  <w:style w:type="character" w:customStyle="1" w:styleId="text7629font2">
    <w:name w:val="text7629font2"/>
    <w:basedOn w:val="DefaultParagraphFont"/>
    <w:rsid w:val="00A52769"/>
  </w:style>
  <w:style w:type="character" w:customStyle="1" w:styleId="text7634font6">
    <w:name w:val="text7634font6"/>
    <w:basedOn w:val="DefaultParagraphFont"/>
    <w:rsid w:val="00A52769"/>
  </w:style>
  <w:style w:type="character" w:customStyle="1" w:styleId="text7634font2">
    <w:name w:val="text7634font2"/>
    <w:basedOn w:val="DefaultParagraphFont"/>
    <w:rsid w:val="00A52769"/>
  </w:style>
  <w:style w:type="character" w:customStyle="1" w:styleId="text7634font3">
    <w:name w:val="text7634font3"/>
    <w:basedOn w:val="DefaultParagraphFont"/>
    <w:rsid w:val="00A52769"/>
  </w:style>
  <w:style w:type="character" w:customStyle="1" w:styleId="text7638font1">
    <w:name w:val="text7638font1"/>
    <w:basedOn w:val="DefaultParagraphFont"/>
    <w:rsid w:val="00A52769"/>
  </w:style>
  <w:style w:type="character" w:customStyle="1" w:styleId="text7639font1">
    <w:name w:val="text7639font1"/>
    <w:basedOn w:val="DefaultParagraphFont"/>
    <w:rsid w:val="00A52769"/>
  </w:style>
  <w:style w:type="character" w:customStyle="1" w:styleId="text7639font2">
    <w:name w:val="text7639font2"/>
    <w:basedOn w:val="DefaultParagraphFont"/>
    <w:rsid w:val="00A52769"/>
  </w:style>
  <w:style w:type="character" w:customStyle="1" w:styleId="text7643font1">
    <w:name w:val="text7643font1"/>
    <w:basedOn w:val="DefaultParagraphFont"/>
    <w:rsid w:val="00A52769"/>
  </w:style>
  <w:style w:type="character" w:customStyle="1" w:styleId="text7644font1">
    <w:name w:val="text7644font1"/>
    <w:basedOn w:val="DefaultParagraphFont"/>
    <w:rsid w:val="00A52769"/>
  </w:style>
  <w:style w:type="character" w:customStyle="1" w:styleId="text7648font1">
    <w:name w:val="text7648font1"/>
    <w:basedOn w:val="DefaultParagraphFont"/>
    <w:rsid w:val="00A52769"/>
  </w:style>
  <w:style w:type="character" w:customStyle="1" w:styleId="text7649font1">
    <w:name w:val="text7649font1"/>
    <w:basedOn w:val="DefaultParagraphFont"/>
    <w:rsid w:val="00A52769"/>
  </w:style>
  <w:style w:type="character" w:customStyle="1" w:styleId="text7651font1">
    <w:name w:val="text7651font1"/>
    <w:basedOn w:val="DefaultParagraphFont"/>
    <w:rsid w:val="00A52769"/>
  </w:style>
  <w:style w:type="character" w:customStyle="1" w:styleId="text7653font1">
    <w:name w:val="text7653font1"/>
    <w:basedOn w:val="DefaultParagraphFont"/>
    <w:rsid w:val="00A52769"/>
  </w:style>
  <w:style w:type="character" w:customStyle="1" w:styleId="text8641font2">
    <w:name w:val="text8641font2"/>
    <w:basedOn w:val="DefaultParagraphFont"/>
    <w:rsid w:val="001569FD"/>
  </w:style>
  <w:style w:type="character" w:customStyle="1" w:styleId="text8645font1">
    <w:name w:val="text8645font1"/>
    <w:basedOn w:val="DefaultParagraphFont"/>
    <w:rsid w:val="001569FD"/>
  </w:style>
  <w:style w:type="character" w:customStyle="1" w:styleId="text8646font2">
    <w:name w:val="text8646font2"/>
    <w:basedOn w:val="DefaultParagraphFont"/>
    <w:rsid w:val="001569FD"/>
  </w:style>
  <w:style w:type="character" w:customStyle="1" w:styleId="text8651font2">
    <w:name w:val="text8651font2"/>
    <w:basedOn w:val="DefaultParagraphFont"/>
    <w:rsid w:val="001569FD"/>
  </w:style>
  <w:style w:type="character" w:customStyle="1" w:styleId="text8655font1">
    <w:name w:val="text8655font1"/>
    <w:basedOn w:val="DefaultParagraphFont"/>
    <w:rsid w:val="001569FD"/>
  </w:style>
  <w:style w:type="character" w:customStyle="1" w:styleId="text8656font2">
    <w:name w:val="text8656font2"/>
    <w:basedOn w:val="DefaultParagraphFont"/>
    <w:rsid w:val="001569FD"/>
  </w:style>
  <w:style w:type="character" w:customStyle="1" w:styleId="text8661font2">
    <w:name w:val="text8661font2"/>
    <w:basedOn w:val="DefaultParagraphFont"/>
    <w:rsid w:val="001569FD"/>
  </w:style>
  <w:style w:type="character" w:customStyle="1" w:styleId="text8661font3">
    <w:name w:val="text8661font3"/>
    <w:basedOn w:val="DefaultParagraphFont"/>
    <w:rsid w:val="001569FD"/>
  </w:style>
  <w:style w:type="character" w:customStyle="1" w:styleId="text8665font1">
    <w:name w:val="text8665font1"/>
    <w:basedOn w:val="DefaultParagraphFont"/>
    <w:rsid w:val="001569FD"/>
  </w:style>
  <w:style w:type="character" w:customStyle="1" w:styleId="text8666font2">
    <w:name w:val="text8666font2"/>
    <w:basedOn w:val="DefaultParagraphFont"/>
    <w:rsid w:val="001569FD"/>
  </w:style>
  <w:style w:type="character" w:customStyle="1" w:styleId="text8671font2">
    <w:name w:val="text8671font2"/>
    <w:basedOn w:val="DefaultParagraphFont"/>
    <w:rsid w:val="001569FD"/>
  </w:style>
  <w:style w:type="character" w:customStyle="1" w:styleId="text8675font1">
    <w:name w:val="text8675font1"/>
    <w:basedOn w:val="DefaultParagraphFont"/>
    <w:rsid w:val="001569FD"/>
  </w:style>
  <w:style w:type="character" w:customStyle="1" w:styleId="text8676font2">
    <w:name w:val="text8676font2"/>
    <w:basedOn w:val="DefaultParagraphFont"/>
    <w:rsid w:val="001569FD"/>
  </w:style>
  <w:style w:type="character" w:customStyle="1" w:styleId="text8681font1">
    <w:name w:val="text8681font1"/>
    <w:basedOn w:val="DefaultParagraphFont"/>
    <w:rsid w:val="001569FD"/>
  </w:style>
  <w:style w:type="character" w:customStyle="1" w:styleId="text8682font2">
    <w:name w:val="text8682font2"/>
    <w:basedOn w:val="DefaultParagraphFont"/>
    <w:rsid w:val="001569FD"/>
  </w:style>
  <w:style w:type="character" w:customStyle="1" w:styleId="text8687font2">
    <w:name w:val="text8687font2"/>
    <w:basedOn w:val="DefaultParagraphFont"/>
    <w:rsid w:val="001569FD"/>
  </w:style>
  <w:style w:type="character" w:customStyle="1" w:styleId="text8691font1">
    <w:name w:val="text8691font1"/>
    <w:basedOn w:val="DefaultParagraphFont"/>
    <w:rsid w:val="001569FD"/>
  </w:style>
  <w:style w:type="character" w:customStyle="1" w:styleId="text8692font2">
    <w:name w:val="text8692font2"/>
    <w:basedOn w:val="DefaultParagraphFont"/>
    <w:rsid w:val="001569FD"/>
  </w:style>
  <w:style w:type="character" w:customStyle="1" w:styleId="text8696font1">
    <w:name w:val="text8696font1"/>
    <w:basedOn w:val="DefaultParagraphFont"/>
    <w:rsid w:val="001569FD"/>
  </w:style>
  <w:style w:type="character" w:customStyle="1" w:styleId="text8697font2">
    <w:name w:val="text8697font2"/>
    <w:basedOn w:val="DefaultParagraphFont"/>
    <w:rsid w:val="001569FD"/>
  </w:style>
  <w:style w:type="character" w:customStyle="1" w:styleId="text8702font2">
    <w:name w:val="text8702font2"/>
    <w:basedOn w:val="DefaultParagraphFont"/>
    <w:rsid w:val="001569FD"/>
  </w:style>
  <w:style w:type="character" w:customStyle="1" w:styleId="text8707font2">
    <w:name w:val="text8707font2"/>
    <w:basedOn w:val="DefaultParagraphFont"/>
    <w:rsid w:val="001569FD"/>
  </w:style>
  <w:style w:type="character" w:customStyle="1" w:styleId="text8712font2">
    <w:name w:val="text8712font2"/>
    <w:basedOn w:val="DefaultParagraphFont"/>
    <w:rsid w:val="001569FD"/>
  </w:style>
  <w:style w:type="character" w:customStyle="1" w:styleId="text8716font1">
    <w:name w:val="text8716font1"/>
    <w:basedOn w:val="DefaultParagraphFont"/>
    <w:rsid w:val="001569FD"/>
  </w:style>
  <w:style w:type="character" w:customStyle="1" w:styleId="text8717font2">
    <w:name w:val="text8717font2"/>
    <w:basedOn w:val="DefaultParagraphFont"/>
    <w:rsid w:val="001569FD"/>
  </w:style>
  <w:style w:type="character" w:customStyle="1" w:styleId="text8721font1">
    <w:name w:val="text8721font1"/>
    <w:basedOn w:val="DefaultParagraphFont"/>
    <w:rsid w:val="001569FD"/>
  </w:style>
  <w:style w:type="character" w:customStyle="1" w:styleId="text8722font2">
    <w:name w:val="text8722font2"/>
    <w:basedOn w:val="DefaultParagraphFont"/>
    <w:rsid w:val="001569FD"/>
  </w:style>
  <w:style w:type="character" w:customStyle="1" w:styleId="text8722font3">
    <w:name w:val="text8722font3"/>
    <w:basedOn w:val="DefaultParagraphFont"/>
    <w:rsid w:val="001569FD"/>
  </w:style>
  <w:style w:type="character" w:customStyle="1" w:styleId="text8722font4">
    <w:name w:val="text8722font4"/>
    <w:basedOn w:val="DefaultParagraphFont"/>
    <w:rsid w:val="001569FD"/>
  </w:style>
  <w:style w:type="character" w:customStyle="1" w:styleId="text8726font1">
    <w:name w:val="text8726font1"/>
    <w:basedOn w:val="DefaultParagraphFont"/>
    <w:rsid w:val="001569FD"/>
  </w:style>
  <w:style w:type="character" w:customStyle="1" w:styleId="text8727font2">
    <w:name w:val="text8727font2"/>
    <w:basedOn w:val="DefaultParagraphFont"/>
    <w:rsid w:val="001569FD"/>
  </w:style>
  <w:style w:type="character" w:customStyle="1" w:styleId="text8727font6">
    <w:name w:val="text8727font6"/>
    <w:basedOn w:val="DefaultParagraphFont"/>
    <w:rsid w:val="001569FD"/>
  </w:style>
  <w:style w:type="character" w:customStyle="1" w:styleId="text8731font1">
    <w:name w:val="text8731font1"/>
    <w:basedOn w:val="DefaultParagraphFont"/>
    <w:rsid w:val="001569FD"/>
  </w:style>
  <w:style w:type="character" w:customStyle="1" w:styleId="text8732font2">
    <w:name w:val="text8732font2"/>
    <w:basedOn w:val="DefaultParagraphFont"/>
    <w:rsid w:val="001569FD"/>
  </w:style>
  <w:style w:type="character" w:customStyle="1" w:styleId="text8732font3">
    <w:name w:val="text8732font3"/>
    <w:basedOn w:val="DefaultParagraphFont"/>
    <w:rsid w:val="001569FD"/>
  </w:style>
  <w:style w:type="character" w:customStyle="1" w:styleId="text8736font1">
    <w:name w:val="text8736font1"/>
    <w:basedOn w:val="DefaultParagraphFont"/>
    <w:rsid w:val="001569FD"/>
  </w:style>
  <w:style w:type="character" w:customStyle="1" w:styleId="text8737font2">
    <w:name w:val="text8737font2"/>
    <w:basedOn w:val="DefaultParagraphFont"/>
    <w:rsid w:val="001569FD"/>
  </w:style>
  <w:style w:type="character" w:customStyle="1" w:styleId="text8737font6">
    <w:name w:val="text8737font6"/>
    <w:basedOn w:val="DefaultParagraphFont"/>
    <w:rsid w:val="001569FD"/>
  </w:style>
  <w:style w:type="character" w:customStyle="1" w:styleId="text8757font1">
    <w:name w:val="text8757font1"/>
    <w:basedOn w:val="DefaultParagraphFont"/>
    <w:rsid w:val="001569FD"/>
  </w:style>
  <w:style w:type="character" w:customStyle="1" w:styleId="text8759font1">
    <w:name w:val="text8759font1"/>
    <w:basedOn w:val="DefaultParagraphFont"/>
    <w:rsid w:val="001569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18032">
      <w:bodyDiv w:val="1"/>
      <w:marLeft w:val="0"/>
      <w:marRight w:val="0"/>
      <w:marTop w:val="0"/>
      <w:marBottom w:val="0"/>
      <w:divBdr>
        <w:top w:val="none" w:sz="0" w:space="0" w:color="auto"/>
        <w:left w:val="none" w:sz="0" w:space="0" w:color="auto"/>
        <w:bottom w:val="none" w:sz="0" w:space="0" w:color="auto"/>
        <w:right w:val="none" w:sz="0" w:space="0" w:color="auto"/>
      </w:divBdr>
      <w:divsChild>
        <w:div w:id="1279794421">
          <w:marLeft w:val="0"/>
          <w:marRight w:val="0"/>
          <w:marTop w:val="0"/>
          <w:marBottom w:val="0"/>
          <w:divBdr>
            <w:top w:val="none" w:sz="0" w:space="0" w:color="auto"/>
            <w:left w:val="none" w:sz="0" w:space="0" w:color="auto"/>
            <w:bottom w:val="none" w:sz="0" w:space="0" w:color="auto"/>
            <w:right w:val="none" w:sz="0" w:space="0" w:color="auto"/>
          </w:divBdr>
        </w:div>
        <w:div w:id="51315072">
          <w:marLeft w:val="0"/>
          <w:marRight w:val="0"/>
          <w:marTop w:val="0"/>
          <w:marBottom w:val="0"/>
          <w:divBdr>
            <w:top w:val="none" w:sz="0" w:space="0" w:color="auto"/>
            <w:left w:val="none" w:sz="0" w:space="0" w:color="auto"/>
            <w:bottom w:val="none" w:sz="0" w:space="0" w:color="auto"/>
            <w:right w:val="none" w:sz="0" w:space="0" w:color="auto"/>
          </w:divBdr>
        </w:div>
      </w:divsChild>
    </w:div>
    <w:div w:id="40835075">
      <w:bodyDiv w:val="1"/>
      <w:marLeft w:val="0"/>
      <w:marRight w:val="0"/>
      <w:marTop w:val="0"/>
      <w:marBottom w:val="0"/>
      <w:divBdr>
        <w:top w:val="none" w:sz="0" w:space="0" w:color="auto"/>
        <w:left w:val="none" w:sz="0" w:space="0" w:color="auto"/>
        <w:bottom w:val="none" w:sz="0" w:space="0" w:color="auto"/>
        <w:right w:val="none" w:sz="0" w:space="0" w:color="auto"/>
      </w:divBdr>
      <w:divsChild>
        <w:div w:id="149908666">
          <w:marLeft w:val="0"/>
          <w:marRight w:val="0"/>
          <w:marTop w:val="0"/>
          <w:marBottom w:val="0"/>
          <w:divBdr>
            <w:top w:val="none" w:sz="0" w:space="0" w:color="auto"/>
            <w:left w:val="none" w:sz="0" w:space="0" w:color="auto"/>
            <w:bottom w:val="none" w:sz="0" w:space="0" w:color="auto"/>
            <w:right w:val="none" w:sz="0" w:space="0" w:color="auto"/>
          </w:divBdr>
        </w:div>
        <w:div w:id="908464212">
          <w:marLeft w:val="0"/>
          <w:marRight w:val="0"/>
          <w:marTop w:val="0"/>
          <w:marBottom w:val="0"/>
          <w:divBdr>
            <w:top w:val="none" w:sz="0" w:space="0" w:color="auto"/>
            <w:left w:val="none" w:sz="0" w:space="0" w:color="auto"/>
            <w:bottom w:val="none" w:sz="0" w:space="0" w:color="auto"/>
            <w:right w:val="none" w:sz="0" w:space="0" w:color="auto"/>
          </w:divBdr>
        </w:div>
      </w:divsChild>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71784176">
      <w:bodyDiv w:val="1"/>
      <w:marLeft w:val="0"/>
      <w:marRight w:val="0"/>
      <w:marTop w:val="0"/>
      <w:marBottom w:val="0"/>
      <w:divBdr>
        <w:top w:val="none" w:sz="0" w:space="0" w:color="auto"/>
        <w:left w:val="none" w:sz="0" w:space="0" w:color="auto"/>
        <w:bottom w:val="none" w:sz="0" w:space="0" w:color="auto"/>
        <w:right w:val="none" w:sz="0" w:space="0" w:color="auto"/>
      </w:divBdr>
      <w:divsChild>
        <w:div w:id="1577789056">
          <w:marLeft w:val="0"/>
          <w:marRight w:val="0"/>
          <w:marTop w:val="0"/>
          <w:marBottom w:val="0"/>
          <w:divBdr>
            <w:top w:val="none" w:sz="0" w:space="0" w:color="auto"/>
            <w:left w:val="none" w:sz="0" w:space="0" w:color="auto"/>
            <w:bottom w:val="none" w:sz="0" w:space="0" w:color="auto"/>
            <w:right w:val="none" w:sz="0" w:space="0" w:color="auto"/>
          </w:divBdr>
        </w:div>
        <w:div w:id="19205918">
          <w:marLeft w:val="0"/>
          <w:marRight w:val="0"/>
          <w:marTop w:val="0"/>
          <w:marBottom w:val="0"/>
          <w:divBdr>
            <w:top w:val="none" w:sz="0" w:space="0" w:color="auto"/>
            <w:left w:val="none" w:sz="0" w:space="0" w:color="auto"/>
            <w:bottom w:val="none" w:sz="0" w:space="0" w:color="auto"/>
            <w:right w:val="none" w:sz="0" w:space="0" w:color="auto"/>
          </w:divBdr>
        </w:div>
      </w:divsChild>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296645288">
      <w:bodyDiv w:val="1"/>
      <w:marLeft w:val="0"/>
      <w:marRight w:val="0"/>
      <w:marTop w:val="0"/>
      <w:marBottom w:val="0"/>
      <w:divBdr>
        <w:top w:val="none" w:sz="0" w:space="0" w:color="auto"/>
        <w:left w:val="none" w:sz="0" w:space="0" w:color="auto"/>
        <w:bottom w:val="none" w:sz="0" w:space="0" w:color="auto"/>
        <w:right w:val="none" w:sz="0" w:space="0" w:color="auto"/>
      </w:divBdr>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58512398">
      <w:bodyDiv w:val="1"/>
      <w:marLeft w:val="0"/>
      <w:marRight w:val="0"/>
      <w:marTop w:val="0"/>
      <w:marBottom w:val="0"/>
      <w:divBdr>
        <w:top w:val="none" w:sz="0" w:space="0" w:color="auto"/>
        <w:left w:val="none" w:sz="0" w:space="0" w:color="auto"/>
        <w:bottom w:val="none" w:sz="0" w:space="0" w:color="auto"/>
        <w:right w:val="none" w:sz="0" w:space="0" w:color="auto"/>
      </w:divBdr>
      <w:divsChild>
        <w:div w:id="119544345">
          <w:marLeft w:val="0"/>
          <w:marRight w:val="0"/>
          <w:marTop w:val="0"/>
          <w:marBottom w:val="0"/>
          <w:divBdr>
            <w:top w:val="none" w:sz="0" w:space="0" w:color="auto"/>
            <w:left w:val="none" w:sz="0" w:space="0" w:color="auto"/>
            <w:bottom w:val="none" w:sz="0" w:space="0" w:color="auto"/>
            <w:right w:val="none" w:sz="0" w:space="0" w:color="auto"/>
          </w:divBdr>
        </w:div>
        <w:div w:id="941959959">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69132810">
      <w:bodyDiv w:val="1"/>
      <w:marLeft w:val="0"/>
      <w:marRight w:val="0"/>
      <w:marTop w:val="0"/>
      <w:marBottom w:val="0"/>
      <w:divBdr>
        <w:top w:val="none" w:sz="0" w:space="0" w:color="auto"/>
        <w:left w:val="none" w:sz="0" w:space="0" w:color="auto"/>
        <w:bottom w:val="none" w:sz="0" w:space="0" w:color="auto"/>
        <w:right w:val="none" w:sz="0" w:space="0" w:color="auto"/>
      </w:divBdr>
      <w:divsChild>
        <w:div w:id="1628656358">
          <w:marLeft w:val="0"/>
          <w:marRight w:val="0"/>
          <w:marTop w:val="0"/>
          <w:marBottom w:val="0"/>
          <w:divBdr>
            <w:top w:val="none" w:sz="0" w:space="0" w:color="auto"/>
            <w:left w:val="none" w:sz="0" w:space="0" w:color="auto"/>
            <w:bottom w:val="none" w:sz="0" w:space="0" w:color="auto"/>
            <w:right w:val="none" w:sz="0" w:space="0" w:color="auto"/>
          </w:divBdr>
        </w:div>
        <w:div w:id="1394894339">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75945211">
      <w:bodyDiv w:val="1"/>
      <w:marLeft w:val="0"/>
      <w:marRight w:val="0"/>
      <w:marTop w:val="0"/>
      <w:marBottom w:val="0"/>
      <w:divBdr>
        <w:top w:val="none" w:sz="0" w:space="0" w:color="auto"/>
        <w:left w:val="none" w:sz="0" w:space="0" w:color="auto"/>
        <w:bottom w:val="none" w:sz="0" w:space="0" w:color="auto"/>
        <w:right w:val="none" w:sz="0" w:space="0" w:color="auto"/>
      </w:divBdr>
      <w:divsChild>
        <w:div w:id="1557663227">
          <w:marLeft w:val="0"/>
          <w:marRight w:val="0"/>
          <w:marTop w:val="0"/>
          <w:marBottom w:val="0"/>
          <w:divBdr>
            <w:top w:val="none" w:sz="0" w:space="0" w:color="auto"/>
            <w:left w:val="none" w:sz="0" w:space="0" w:color="auto"/>
            <w:bottom w:val="none" w:sz="0" w:space="0" w:color="auto"/>
            <w:right w:val="none" w:sz="0" w:space="0" w:color="auto"/>
          </w:divBdr>
        </w:div>
        <w:div w:id="1445540248">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46202105">
      <w:bodyDiv w:val="1"/>
      <w:marLeft w:val="0"/>
      <w:marRight w:val="0"/>
      <w:marTop w:val="0"/>
      <w:marBottom w:val="0"/>
      <w:divBdr>
        <w:top w:val="none" w:sz="0" w:space="0" w:color="auto"/>
        <w:left w:val="none" w:sz="0" w:space="0" w:color="auto"/>
        <w:bottom w:val="none" w:sz="0" w:space="0" w:color="auto"/>
        <w:right w:val="none" w:sz="0" w:space="0" w:color="auto"/>
      </w:divBdr>
      <w:divsChild>
        <w:div w:id="1643080417">
          <w:marLeft w:val="0"/>
          <w:marRight w:val="0"/>
          <w:marTop w:val="0"/>
          <w:marBottom w:val="0"/>
          <w:divBdr>
            <w:top w:val="none" w:sz="0" w:space="0" w:color="auto"/>
            <w:left w:val="none" w:sz="0" w:space="0" w:color="auto"/>
            <w:bottom w:val="none" w:sz="0" w:space="0" w:color="auto"/>
            <w:right w:val="none" w:sz="0" w:space="0" w:color="auto"/>
          </w:divBdr>
        </w:div>
        <w:div w:id="1577209402">
          <w:marLeft w:val="0"/>
          <w:marRight w:val="0"/>
          <w:marTop w:val="0"/>
          <w:marBottom w:val="0"/>
          <w:divBdr>
            <w:top w:val="none" w:sz="0" w:space="0" w:color="auto"/>
            <w:left w:val="none" w:sz="0" w:space="0" w:color="auto"/>
            <w:bottom w:val="none" w:sz="0" w:space="0" w:color="auto"/>
            <w:right w:val="none" w:sz="0" w:space="0" w:color="auto"/>
          </w:divBdr>
        </w:div>
      </w:divsChild>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70978067">
      <w:bodyDiv w:val="1"/>
      <w:marLeft w:val="0"/>
      <w:marRight w:val="0"/>
      <w:marTop w:val="0"/>
      <w:marBottom w:val="0"/>
      <w:divBdr>
        <w:top w:val="none" w:sz="0" w:space="0" w:color="auto"/>
        <w:left w:val="none" w:sz="0" w:space="0" w:color="auto"/>
        <w:bottom w:val="none" w:sz="0" w:space="0" w:color="auto"/>
        <w:right w:val="none" w:sz="0" w:space="0" w:color="auto"/>
      </w:divBdr>
    </w:div>
    <w:div w:id="775561998">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1577491">
      <w:bodyDiv w:val="1"/>
      <w:marLeft w:val="0"/>
      <w:marRight w:val="0"/>
      <w:marTop w:val="0"/>
      <w:marBottom w:val="0"/>
      <w:divBdr>
        <w:top w:val="none" w:sz="0" w:space="0" w:color="auto"/>
        <w:left w:val="none" w:sz="0" w:space="0" w:color="auto"/>
        <w:bottom w:val="none" w:sz="0" w:space="0" w:color="auto"/>
        <w:right w:val="none" w:sz="0" w:space="0" w:color="auto"/>
      </w:divBdr>
      <w:divsChild>
        <w:div w:id="1263033425">
          <w:marLeft w:val="0"/>
          <w:marRight w:val="0"/>
          <w:marTop w:val="0"/>
          <w:marBottom w:val="0"/>
          <w:divBdr>
            <w:top w:val="none" w:sz="0" w:space="0" w:color="auto"/>
            <w:left w:val="none" w:sz="0" w:space="0" w:color="auto"/>
            <w:bottom w:val="none" w:sz="0" w:space="0" w:color="auto"/>
            <w:right w:val="none" w:sz="0" w:space="0" w:color="auto"/>
          </w:divBdr>
        </w:div>
        <w:div w:id="569659636">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34478410">
      <w:bodyDiv w:val="1"/>
      <w:marLeft w:val="0"/>
      <w:marRight w:val="0"/>
      <w:marTop w:val="0"/>
      <w:marBottom w:val="0"/>
      <w:divBdr>
        <w:top w:val="none" w:sz="0" w:space="0" w:color="auto"/>
        <w:left w:val="none" w:sz="0" w:space="0" w:color="auto"/>
        <w:bottom w:val="none" w:sz="0" w:space="0" w:color="auto"/>
        <w:right w:val="none" w:sz="0" w:space="0" w:color="auto"/>
      </w:divBdr>
      <w:divsChild>
        <w:div w:id="2067145376">
          <w:marLeft w:val="0"/>
          <w:marRight w:val="0"/>
          <w:marTop w:val="0"/>
          <w:marBottom w:val="0"/>
          <w:divBdr>
            <w:top w:val="none" w:sz="0" w:space="0" w:color="auto"/>
            <w:left w:val="none" w:sz="0" w:space="0" w:color="auto"/>
            <w:bottom w:val="none" w:sz="0" w:space="0" w:color="auto"/>
            <w:right w:val="none" w:sz="0" w:space="0" w:color="auto"/>
          </w:divBdr>
        </w:div>
        <w:div w:id="1836991824">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18196963">
      <w:bodyDiv w:val="1"/>
      <w:marLeft w:val="0"/>
      <w:marRight w:val="0"/>
      <w:marTop w:val="0"/>
      <w:marBottom w:val="0"/>
      <w:divBdr>
        <w:top w:val="none" w:sz="0" w:space="0" w:color="auto"/>
        <w:left w:val="none" w:sz="0" w:space="0" w:color="auto"/>
        <w:bottom w:val="none" w:sz="0" w:space="0" w:color="auto"/>
        <w:right w:val="none" w:sz="0" w:space="0" w:color="auto"/>
      </w:divBdr>
      <w:divsChild>
        <w:div w:id="1705207977">
          <w:marLeft w:val="0"/>
          <w:marRight w:val="0"/>
          <w:marTop w:val="0"/>
          <w:marBottom w:val="0"/>
          <w:divBdr>
            <w:top w:val="none" w:sz="0" w:space="0" w:color="auto"/>
            <w:left w:val="none" w:sz="0" w:space="0" w:color="auto"/>
            <w:bottom w:val="none" w:sz="0" w:space="0" w:color="auto"/>
            <w:right w:val="none" w:sz="0" w:space="0" w:color="auto"/>
          </w:divBdr>
        </w:div>
        <w:div w:id="1249850877">
          <w:marLeft w:val="0"/>
          <w:marRight w:val="0"/>
          <w:marTop w:val="0"/>
          <w:marBottom w:val="0"/>
          <w:divBdr>
            <w:top w:val="none" w:sz="0" w:space="0" w:color="auto"/>
            <w:left w:val="none" w:sz="0" w:space="0" w:color="auto"/>
            <w:bottom w:val="none" w:sz="0" w:space="0" w:color="auto"/>
            <w:right w:val="none" w:sz="0" w:space="0" w:color="auto"/>
          </w:divBdr>
        </w:div>
      </w:divsChild>
    </w:div>
    <w:div w:id="1018888515">
      <w:bodyDiv w:val="1"/>
      <w:marLeft w:val="0"/>
      <w:marRight w:val="0"/>
      <w:marTop w:val="0"/>
      <w:marBottom w:val="0"/>
      <w:divBdr>
        <w:top w:val="none" w:sz="0" w:space="0" w:color="auto"/>
        <w:left w:val="none" w:sz="0" w:space="0" w:color="auto"/>
        <w:bottom w:val="none" w:sz="0" w:space="0" w:color="auto"/>
        <w:right w:val="none" w:sz="0" w:space="0" w:color="auto"/>
      </w:divBdr>
      <w:divsChild>
        <w:div w:id="481890102">
          <w:marLeft w:val="0"/>
          <w:marRight w:val="0"/>
          <w:marTop w:val="0"/>
          <w:marBottom w:val="0"/>
          <w:divBdr>
            <w:top w:val="none" w:sz="0" w:space="0" w:color="auto"/>
            <w:left w:val="none" w:sz="0" w:space="0" w:color="auto"/>
            <w:bottom w:val="none" w:sz="0" w:space="0" w:color="auto"/>
            <w:right w:val="none" w:sz="0" w:space="0" w:color="auto"/>
          </w:divBdr>
        </w:div>
        <w:div w:id="305554214">
          <w:marLeft w:val="0"/>
          <w:marRight w:val="0"/>
          <w:marTop w:val="0"/>
          <w:marBottom w:val="0"/>
          <w:divBdr>
            <w:top w:val="none" w:sz="0" w:space="0" w:color="auto"/>
            <w:left w:val="none" w:sz="0" w:space="0" w:color="auto"/>
            <w:bottom w:val="none" w:sz="0" w:space="0" w:color="auto"/>
            <w:right w:val="none" w:sz="0" w:space="0" w:color="auto"/>
          </w:divBdr>
        </w:div>
      </w:divsChild>
    </w:div>
    <w:div w:id="1029843484">
      <w:bodyDiv w:val="1"/>
      <w:marLeft w:val="0"/>
      <w:marRight w:val="0"/>
      <w:marTop w:val="0"/>
      <w:marBottom w:val="0"/>
      <w:divBdr>
        <w:top w:val="none" w:sz="0" w:space="0" w:color="auto"/>
        <w:left w:val="none" w:sz="0" w:space="0" w:color="auto"/>
        <w:bottom w:val="none" w:sz="0" w:space="0" w:color="auto"/>
        <w:right w:val="none" w:sz="0" w:space="0" w:color="auto"/>
      </w:divBdr>
      <w:divsChild>
        <w:div w:id="199559053">
          <w:marLeft w:val="0"/>
          <w:marRight w:val="0"/>
          <w:marTop w:val="0"/>
          <w:marBottom w:val="0"/>
          <w:divBdr>
            <w:top w:val="none" w:sz="0" w:space="0" w:color="auto"/>
            <w:left w:val="none" w:sz="0" w:space="0" w:color="auto"/>
            <w:bottom w:val="none" w:sz="0" w:space="0" w:color="auto"/>
            <w:right w:val="none" w:sz="0" w:space="0" w:color="auto"/>
          </w:divBdr>
        </w:div>
        <w:div w:id="1071194356">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77184917">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39693737">
      <w:bodyDiv w:val="1"/>
      <w:marLeft w:val="0"/>
      <w:marRight w:val="0"/>
      <w:marTop w:val="0"/>
      <w:marBottom w:val="0"/>
      <w:divBdr>
        <w:top w:val="none" w:sz="0" w:space="0" w:color="auto"/>
        <w:left w:val="none" w:sz="0" w:space="0" w:color="auto"/>
        <w:bottom w:val="none" w:sz="0" w:space="0" w:color="auto"/>
        <w:right w:val="none" w:sz="0" w:space="0" w:color="auto"/>
      </w:divBdr>
      <w:divsChild>
        <w:div w:id="2057927454">
          <w:marLeft w:val="0"/>
          <w:marRight w:val="0"/>
          <w:marTop w:val="0"/>
          <w:marBottom w:val="0"/>
          <w:divBdr>
            <w:top w:val="none" w:sz="0" w:space="0" w:color="auto"/>
            <w:left w:val="none" w:sz="0" w:space="0" w:color="auto"/>
            <w:bottom w:val="none" w:sz="0" w:space="0" w:color="auto"/>
            <w:right w:val="none" w:sz="0" w:space="0" w:color="auto"/>
          </w:divBdr>
        </w:div>
        <w:div w:id="1556968718">
          <w:marLeft w:val="0"/>
          <w:marRight w:val="0"/>
          <w:marTop w:val="0"/>
          <w:marBottom w:val="0"/>
          <w:divBdr>
            <w:top w:val="none" w:sz="0" w:space="0" w:color="auto"/>
            <w:left w:val="none" w:sz="0" w:space="0" w:color="auto"/>
            <w:bottom w:val="none" w:sz="0" w:space="0" w:color="auto"/>
            <w:right w:val="none" w:sz="0" w:space="0" w:color="auto"/>
          </w:divBdr>
        </w:div>
      </w:divsChild>
    </w:div>
    <w:div w:id="1358115460">
      <w:bodyDiv w:val="1"/>
      <w:marLeft w:val="0"/>
      <w:marRight w:val="0"/>
      <w:marTop w:val="0"/>
      <w:marBottom w:val="0"/>
      <w:divBdr>
        <w:top w:val="none" w:sz="0" w:space="0" w:color="auto"/>
        <w:left w:val="none" w:sz="0" w:space="0" w:color="auto"/>
        <w:bottom w:val="none" w:sz="0" w:space="0" w:color="auto"/>
        <w:right w:val="none" w:sz="0" w:space="0" w:color="auto"/>
      </w:divBdr>
      <w:divsChild>
        <w:div w:id="1989161879">
          <w:marLeft w:val="0"/>
          <w:marRight w:val="0"/>
          <w:marTop w:val="0"/>
          <w:marBottom w:val="0"/>
          <w:divBdr>
            <w:top w:val="none" w:sz="0" w:space="0" w:color="auto"/>
            <w:left w:val="none" w:sz="0" w:space="0" w:color="auto"/>
            <w:bottom w:val="none" w:sz="0" w:space="0" w:color="auto"/>
            <w:right w:val="none" w:sz="0" w:space="0" w:color="auto"/>
          </w:divBdr>
        </w:div>
        <w:div w:id="956764180">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65656396">
      <w:bodyDiv w:val="1"/>
      <w:marLeft w:val="0"/>
      <w:marRight w:val="0"/>
      <w:marTop w:val="0"/>
      <w:marBottom w:val="0"/>
      <w:divBdr>
        <w:top w:val="none" w:sz="0" w:space="0" w:color="auto"/>
        <w:left w:val="none" w:sz="0" w:space="0" w:color="auto"/>
        <w:bottom w:val="none" w:sz="0" w:space="0" w:color="auto"/>
        <w:right w:val="none" w:sz="0" w:space="0" w:color="auto"/>
      </w:divBdr>
    </w:div>
    <w:div w:id="1480537053">
      <w:bodyDiv w:val="1"/>
      <w:marLeft w:val="0"/>
      <w:marRight w:val="0"/>
      <w:marTop w:val="0"/>
      <w:marBottom w:val="0"/>
      <w:divBdr>
        <w:top w:val="none" w:sz="0" w:space="0" w:color="auto"/>
        <w:left w:val="none" w:sz="0" w:space="0" w:color="auto"/>
        <w:bottom w:val="none" w:sz="0" w:space="0" w:color="auto"/>
        <w:right w:val="none" w:sz="0" w:space="0" w:color="auto"/>
      </w:divBdr>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19586640">
      <w:bodyDiv w:val="1"/>
      <w:marLeft w:val="0"/>
      <w:marRight w:val="0"/>
      <w:marTop w:val="0"/>
      <w:marBottom w:val="0"/>
      <w:divBdr>
        <w:top w:val="none" w:sz="0" w:space="0" w:color="auto"/>
        <w:left w:val="none" w:sz="0" w:space="0" w:color="auto"/>
        <w:bottom w:val="none" w:sz="0" w:space="0" w:color="auto"/>
        <w:right w:val="none" w:sz="0" w:space="0" w:color="auto"/>
      </w:divBdr>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27737389">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669408245">
      <w:bodyDiv w:val="1"/>
      <w:marLeft w:val="0"/>
      <w:marRight w:val="0"/>
      <w:marTop w:val="0"/>
      <w:marBottom w:val="0"/>
      <w:divBdr>
        <w:top w:val="none" w:sz="0" w:space="0" w:color="auto"/>
        <w:left w:val="none" w:sz="0" w:space="0" w:color="auto"/>
        <w:bottom w:val="none" w:sz="0" w:space="0" w:color="auto"/>
        <w:right w:val="none" w:sz="0" w:space="0" w:color="auto"/>
      </w:divBdr>
      <w:divsChild>
        <w:div w:id="476411773">
          <w:marLeft w:val="0"/>
          <w:marRight w:val="0"/>
          <w:marTop w:val="0"/>
          <w:marBottom w:val="0"/>
          <w:divBdr>
            <w:top w:val="none" w:sz="0" w:space="0" w:color="auto"/>
            <w:left w:val="none" w:sz="0" w:space="0" w:color="auto"/>
            <w:bottom w:val="none" w:sz="0" w:space="0" w:color="auto"/>
            <w:right w:val="none" w:sz="0" w:space="0" w:color="auto"/>
          </w:divBdr>
        </w:div>
        <w:div w:id="769159559">
          <w:marLeft w:val="0"/>
          <w:marRight w:val="0"/>
          <w:marTop w:val="0"/>
          <w:marBottom w:val="0"/>
          <w:divBdr>
            <w:top w:val="none" w:sz="0" w:space="0" w:color="auto"/>
            <w:left w:val="none" w:sz="0" w:space="0" w:color="auto"/>
            <w:bottom w:val="none" w:sz="0" w:space="0" w:color="auto"/>
            <w:right w:val="none" w:sz="0" w:space="0" w:color="auto"/>
          </w:divBdr>
        </w:div>
      </w:divsChild>
    </w:div>
    <w:div w:id="1717580081">
      <w:bodyDiv w:val="1"/>
      <w:marLeft w:val="0"/>
      <w:marRight w:val="0"/>
      <w:marTop w:val="0"/>
      <w:marBottom w:val="0"/>
      <w:divBdr>
        <w:top w:val="none" w:sz="0" w:space="0" w:color="auto"/>
        <w:left w:val="none" w:sz="0" w:space="0" w:color="auto"/>
        <w:bottom w:val="none" w:sz="0" w:space="0" w:color="auto"/>
        <w:right w:val="none" w:sz="0" w:space="0" w:color="auto"/>
      </w:divBdr>
      <w:divsChild>
        <w:div w:id="132912819">
          <w:marLeft w:val="0"/>
          <w:marRight w:val="0"/>
          <w:marTop w:val="0"/>
          <w:marBottom w:val="0"/>
          <w:divBdr>
            <w:top w:val="none" w:sz="0" w:space="0" w:color="auto"/>
            <w:left w:val="none" w:sz="0" w:space="0" w:color="auto"/>
            <w:bottom w:val="none" w:sz="0" w:space="0" w:color="auto"/>
            <w:right w:val="none" w:sz="0" w:space="0" w:color="auto"/>
          </w:divBdr>
        </w:div>
        <w:div w:id="1467117021">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43288117">
      <w:bodyDiv w:val="1"/>
      <w:marLeft w:val="0"/>
      <w:marRight w:val="0"/>
      <w:marTop w:val="0"/>
      <w:marBottom w:val="0"/>
      <w:divBdr>
        <w:top w:val="none" w:sz="0" w:space="0" w:color="auto"/>
        <w:left w:val="none" w:sz="0" w:space="0" w:color="auto"/>
        <w:bottom w:val="none" w:sz="0" w:space="0" w:color="auto"/>
        <w:right w:val="none" w:sz="0" w:space="0" w:color="auto"/>
      </w:divBdr>
      <w:divsChild>
        <w:div w:id="1478644462">
          <w:marLeft w:val="0"/>
          <w:marRight w:val="0"/>
          <w:marTop w:val="0"/>
          <w:marBottom w:val="0"/>
          <w:divBdr>
            <w:top w:val="none" w:sz="0" w:space="0" w:color="auto"/>
            <w:left w:val="none" w:sz="0" w:space="0" w:color="auto"/>
            <w:bottom w:val="none" w:sz="0" w:space="0" w:color="auto"/>
            <w:right w:val="none" w:sz="0" w:space="0" w:color="auto"/>
          </w:divBdr>
        </w:div>
        <w:div w:id="439879143">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4095290">
      <w:bodyDiv w:val="1"/>
      <w:marLeft w:val="0"/>
      <w:marRight w:val="0"/>
      <w:marTop w:val="0"/>
      <w:marBottom w:val="0"/>
      <w:divBdr>
        <w:top w:val="none" w:sz="0" w:space="0" w:color="auto"/>
        <w:left w:val="none" w:sz="0" w:space="0" w:color="auto"/>
        <w:bottom w:val="none" w:sz="0" w:space="0" w:color="auto"/>
        <w:right w:val="none" w:sz="0" w:space="0" w:color="auto"/>
      </w:divBdr>
      <w:divsChild>
        <w:div w:id="114371214">
          <w:marLeft w:val="0"/>
          <w:marRight w:val="0"/>
          <w:marTop w:val="0"/>
          <w:marBottom w:val="0"/>
          <w:divBdr>
            <w:top w:val="none" w:sz="0" w:space="0" w:color="auto"/>
            <w:left w:val="none" w:sz="0" w:space="0" w:color="auto"/>
            <w:bottom w:val="none" w:sz="0" w:space="0" w:color="auto"/>
            <w:right w:val="none" w:sz="0" w:space="0" w:color="auto"/>
          </w:divBdr>
        </w:div>
        <w:div w:id="211581743">
          <w:marLeft w:val="0"/>
          <w:marRight w:val="0"/>
          <w:marTop w:val="0"/>
          <w:marBottom w:val="0"/>
          <w:divBdr>
            <w:top w:val="none" w:sz="0" w:space="0" w:color="auto"/>
            <w:left w:val="none" w:sz="0" w:space="0" w:color="auto"/>
            <w:bottom w:val="none" w:sz="0" w:space="0" w:color="auto"/>
            <w:right w:val="none" w:sz="0" w:space="0" w:color="auto"/>
          </w:divBdr>
        </w:div>
      </w:divsChild>
    </w:div>
    <w:div w:id="1915503486">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1997419911">
      <w:bodyDiv w:val="1"/>
      <w:marLeft w:val="0"/>
      <w:marRight w:val="0"/>
      <w:marTop w:val="0"/>
      <w:marBottom w:val="0"/>
      <w:divBdr>
        <w:top w:val="none" w:sz="0" w:space="0" w:color="auto"/>
        <w:left w:val="none" w:sz="0" w:space="0" w:color="auto"/>
        <w:bottom w:val="none" w:sz="0" w:space="0" w:color="auto"/>
        <w:right w:val="none" w:sz="0" w:space="0" w:color="auto"/>
      </w:divBdr>
      <w:divsChild>
        <w:div w:id="1458985477">
          <w:marLeft w:val="0"/>
          <w:marRight w:val="0"/>
          <w:marTop w:val="0"/>
          <w:marBottom w:val="0"/>
          <w:divBdr>
            <w:top w:val="none" w:sz="0" w:space="0" w:color="auto"/>
            <w:left w:val="none" w:sz="0" w:space="0" w:color="auto"/>
            <w:bottom w:val="none" w:sz="0" w:space="0" w:color="auto"/>
            <w:right w:val="none" w:sz="0" w:space="0" w:color="auto"/>
          </w:divBdr>
        </w:div>
        <w:div w:id="549655890">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course_objects_inside.html','Trivantis_','width=350,height=300,scrollbars=0,resizable=1,menubar=1,toolbar=1,location=1,status=1');" TargetMode="External"/><Relationship Id="rId3" Type="http://schemas.openxmlformats.org/officeDocument/2006/relationships/settings" Target="settings.xml"/><Relationship Id="rId7" Type="http://schemas.openxmlformats.org/officeDocument/2006/relationships/image" Target="media/image3.gi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fontTable" Target="fontTable.xml"/><Relationship Id="rId5" Type="http://schemas.openxmlformats.org/officeDocument/2006/relationships/image" Target="media/image1.gif"/><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yperlink" Target="javascript:var%20newWnd=ObjLayerActionGoToNewWindow('http://www.arrl.org/sections','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8</Pages>
  <Words>3601</Words>
  <Characters>20527</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32</cp:revision>
  <dcterms:created xsi:type="dcterms:W3CDTF">2020-02-03T15:51:00Z</dcterms:created>
  <dcterms:modified xsi:type="dcterms:W3CDTF">2020-03-02T20:32:00Z</dcterms:modified>
</cp:coreProperties>
</file>